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bookmarkStart w:id="0" w:name="_GoBack"/>
      <w:bookmarkEnd w:id="0"/>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40F7F0D4" w:rsidR="00F71267" w:rsidRPr="00C405FF" w:rsidRDefault="0032221C" w:rsidP="00F71267">
      <w:pPr>
        <w:widowControl w:val="0"/>
        <w:autoSpaceDE w:val="0"/>
        <w:autoSpaceDN w:val="0"/>
        <w:adjustRightInd w:val="0"/>
        <w:rPr>
          <w:rFonts w:ascii="Arial" w:hAnsi="Arial" w:cs="Arial"/>
          <w:b/>
          <w:bCs/>
        </w:rPr>
      </w:pPr>
      <w:r>
        <w:rPr>
          <w:rFonts w:ascii="Arial" w:hAnsi="Arial" w:cs="Arial"/>
          <w:b/>
          <w:bCs/>
        </w:rPr>
        <w:t xml:space="preserve">Immediate – 15 April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E34249" w:rsidRDefault="00F71267" w:rsidP="00E34249">
      <w:pPr>
        <w:spacing w:line="276" w:lineRule="auto"/>
        <w:rPr>
          <w:rFonts w:ascii="Arial" w:eastAsia="Times New Roman" w:hAnsi="Arial" w:cs="Arial"/>
          <w:b/>
          <w:bCs/>
          <w:szCs w:val="24"/>
        </w:rPr>
      </w:pPr>
    </w:p>
    <w:p w14:paraId="3A626EBD" w14:textId="77777777" w:rsidR="00E34249" w:rsidRDefault="00E34249" w:rsidP="00E34249">
      <w:pPr>
        <w:spacing w:line="276" w:lineRule="auto"/>
        <w:rPr>
          <w:rFonts w:ascii="Arial" w:hAnsi="Arial" w:cs="Arial"/>
          <w:b/>
          <w:szCs w:val="24"/>
        </w:rPr>
      </w:pPr>
      <w:r w:rsidRPr="00E34249">
        <w:rPr>
          <w:rFonts w:ascii="Arial" w:hAnsi="Arial" w:cs="Arial"/>
          <w:b/>
          <w:szCs w:val="24"/>
        </w:rPr>
        <w:t>Gran</w:t>
      </w:r>
      <w:r>
        <w:rPr>
          <w:rFonts w:ascii="Arial" w:hAnsi="Arial" w:cs="Arial"/>
          <w:b/>
          <w:szCs w:val="24"/>
        </w:rPr>
        <w:t>ular u</w:t>
      </w:r>
      <w:r w:rsidRPr="00E34249">
        <w:rPr>
          <w:rFonts w:ascii="Arial" w:hAnsi="Arial" w:cs="Arial"/>
          <w:b/>
          <w:szCs w:val="24"/>
        </w:rPr>
        <w:t>rea</w:t>
      </w:r>
    </w:p>
    <w:p w14:paraId="31DC2394" w14:textId="77777777" w:rsidR="00E34249" w:rsidRDefault="00E34249" w:rsidP="00E34249">
      <w:pPr>
        <w:spacing w:line="276" w:lineRule="auto"/>
        <w:rPr>
          <w:rFonts w:ascii="Arial" w:hAnsi="Arial" w:cs="Arial"/>
          <w:szCs w:val="24"/>
        </w:rPr>
      </w:pPr>
      <w:r w:rsidRPr="00E34249">
        <w:rPr>
          <w:rFonts w:ascii="Arial" w:hAnsi="Arial" w:cs="Arial"/>
          <w:szCs w:val="24"/>
        </w:rPr>
        <w:t>Global markets have remained stable this week as significant tonnes continue to be booked for shipment to the US.</w:t>
      </w:r>
    </w:p>
    <w:p w14:paraId="2469F9EE" w14:textId="77777777" w:rsidR="00E34249" w:rsidRDefault="00E34249" w:rsidP="00E34249">
      <w:pPr>
        <w:spacing w:line="276" w:lineRule="auto"/>
        <w:rPr>
          <w:rFonts w:ascii="Arial" w:hAnsi="Arial" w:cs="Arial"/>
          <w:szCs w:val="24"/>
        </w:rPr>
      </w:pPr>
    </w:p>
    <w:p w14:paraId="1FDC067F" w14:textId="21C88383" w:rsidR="00E34249" w:rsidRDefault="00E34249" w:rsidP="00E34249">
      <w:pPr>
        <w:spacing w:line="276" w:lineRule="auto"/>
        <w:rPr>
          <w:rFonts w:ascii="Arial" w:hAnsi="Arial" w:cs="Arial"/>
          <w:szCs w:val="24"/>
        </w:rPr>
      </w:pPr>
      <w:r w:rsidRPr="00E34249">
        <w:rPr>
          <w:rFonts w:ascii="Arial" w:hAnsi="Arial" w:cs="Arial"/>
          <w:szCs w:val="24"/>
        </w:rPr>
        <w:t>India has announced its first tender of the year with this news likely to bolster levels further.</w:t>
      </w:r>
    </w:p>
    <w:p w14:paraId="10A5E1ED" w14:textId="77777777" w:rsidR="00E34249" w:rsidRDefault="00E34249" w:rsidP="00E34249">
      <w:pPr>
        <w:spacing w:line="276" w:lineRule="auto"/>
        <w:rPr>
          <w:rFonts w:ascii="Arial" w:hAnsi="Arial" w:cs="Arial"/>
          <w:szCs w:val="24"/>
        </w:rPr>
      </w:pPr>
    </w:p>
    <w:p w14:paraId="509A583E" w14:textId="1650AD2E" w:rsidR="00E34249" w:rsidRDefault="00E34249" w:rsidP="00E34249">
      <w:pPr>
        <w:spacing w:line="276" w:lineRule="auto"/>
        <w:rPr>
          <w:rFonts w:ascii="Arial" w:hAnsi="Arial" w:cs="Arial"/>
          <w:szCs w:val="24"/>
        </w:rPr>
      </w:pPr>
      <w:r>
        <w:rPr>
          <w:rFonts w:ascii="Arial" w:hAnsi="Arial" w:cs="Arial"/>
          <w:szCs w:val="24"/>
        </w:rPr>
        <w:t>M</w:t>
      </w:r>
      <w:r w:rsidRPr="00E34249">
        <w:rPr>
          <w:rFonts w:ascii="Arial" w:hAnsi="Arial" w:cs="Arial"/>
          <w:szCs w:val="24"/>
        </w:rPr>
        <w:t xml:space="preserve">arkets remain firmer than many speculators had anticipated, </w:t>
      </w:r>
      <w:r>
        <w:rPr>
          <w:rFonts w:ascii="Arial" w:hAnsi="Arial" w:cs="Arial"/>
          <w:szCs w:val="24"/>
        </w:rPr>
        <w:t xml:space="preserve">leading to </w:t>
      </w:r>
      <w:r w:rsidRPr="00E34249">
        <w:rPr>
          <w:rFonts w:ascii="Arial" w:hAnsi="Arial" w:cs="Arial"/>
          <w:szCs w:val="24"/>
        </w:rPr>
        <w:t>a reluctance to offer further tonnes in forward positions.</w:t>
      </w:r>
    </w:p>
    <w:p w14:paraId="46D8F8FE" w14:textId="77777777" w:rsidR="00E34249" w:rsidRDefault="00E34249" w:rsidP="00E34249">
      <w:pPr>
        <w:spacing w:line="276" w:lineRule="auto"/>
        <w:rPr>
          <w:rFonts w:ascii="Arial" w:hAnsi="Arial" w:cs="Arial"/>
          <w:szCs w:val="24"/>
        </w:rPr>
      </w:pPr>
    </w:p>
    <w:p w14:paraId="574D4F76" w14:textId="4651B650" w:rsidR="00E34249" w:rsidRDefault="00E34249" w:rsidP="00E34249">
      <w:pPr>
        <w:spacing w:line="276" w:lineRule="auto"/>
        <w:rPr>
          <w:rFonts w:ascii="Arial" w:hAnsi="Arial" w:cs="Arial"/>
          <w:szCs w:val="24"/>
        </w:rPr>
      </w:pPr>
      <w:r w:rsidRPr="00E34249">
        <w:rPr>
          <w:rFonts w:ascii="Arial" w:hAnsi="Arial" w:cs="Arial"/>
          <w:szCs w:val="24"/>
        </w:rPr>
        <w:t>Conditions continue to be ideal for applying urea in the UK</w:t>
      </w:r>
      <w:r>
        <w:rPr>
          <w:rFonts w:ascii="Arial" w:hAnsi="Arial" w:cs="Arial"/>
          <w:szCs w:val="24"/>
        </w:rPr>
        <w:t>. C</w:t>
      </w:r>
      <w:r w:rsidRPr="00E34249">
        <w:rPr>
          <w:rFonts w:ascii="Arial" w:hAnsi="Arial" w:cs="Arial"/>
          <w:szCs w:val="24"/>
        </w:rPr>
        <w:t>ool temperatures and damp mornings will minimise losses and</w:t>
      </w:r>
      <w:r>
        <w:rPr>
          <w:rFonts w:ascii="Arial" w:hAnsi="Arial" w:cs="Arial"/>
          <w:szCs w:val="24"/>
        </w:rPr>
        <w:t>,</w:t>
      </w:r>
      <w:r w:rsidRPr="00E34249">
        <w:rPr>
          <w:rFonts w:ascii="Arial" w:hAnsi="Arial" w:cs="Arial"/>
          <w:szCs w:val="24"/>
        </w:rPr>
        <w:t xml:space="preserve"> at current </w:t>
      </w:r>
      <w:r>
        <w:rPr>
          <w:rFonts w:ascii="Arial" w:hAnsi="Arial" w:cs="Arial"/>
          <w:szCs w:val="24"/>
        </w:rPr>
        <w:t>prices,</w:t>
      </w:r>
      <w:r w:rsidRPr="00E34249">
        <w:rPr>
          <w:rFonts w:ascii="Arial" w:hAnsi="Arial" w:cs="Arial"/>
          <w:szCs w:val="24"/>
        </w:rPr>
        <w:t xml:space="preserve"> </w:t>
      </w:r>
      <w:r w:rsidRPr="00E34249">
        <w:rPr>
          <w:rFonts w:ascii="Arial" w:hAnsi="Arial" w:cs="Arial"/>
          <w:szCs w:val="24"/>
        </w:rPr>
        <w:t>urea remains the most competitive bu</w:t>
      </w:r>
      <w:r>
        <w:rPr>
          <w:rFonts w:ascii="Arial" w:hAnsi="Arial" w:cs="Arial"/>
          <w:szCs w:val="24"/>
        </w:rPr>
        <w:t>y on a nutrient cost basis.</w:t>
      </w:r>
    </w:p>
    <w:p w14:paraId="10947C7A" w14:textId="77777777" w:rsidR="00E34249" w:rsidRDefault="00E34249" w:rsidP="00E34249">
      <w:pPr>
        <w:spacing w:line="276" w:lineRule="auto"/>
        <w:rPr>
          <w:rFonts w:ascii="Arial" w:hAnsi="Arial" w:cs="Arial"/>
          <w:b/>
          <w:szCs w:val="24"/>
        </w:rPr>
      </w:pPr>
    </w:p>
    <w:p w14:paraId="45D4CF90" w14:textId="77777777" w:rsidR="00E34249" w:rsidRDefault="00E34249" w:rsidP="00E34249">
      <w:pPr>
        <w:spacing w:line="276" w:lineRule="auto"/>
        <w:rPr>
          <w:rFonts w:ascii="Arial" w:hAnsi="Arial" w:cs="Arial"/>
          <w:b/>
          <w:szCs w:val="24"/>
        </w:rPr>
      </w:pPr>
      <w:r>
        <w:rPr>
          <w:rFonts w:ascii="Arial" w:hAnsi="Arial" w:cs="Arial"/>
          <w:b/>
          <w:szCs w:val="24"/>
        </w:rPr>
        <w:t>Ammonium ni</w:t>
      </w:r>
      <w:r w:rsidRPr="00E34249">
        <w:rPr>
          <w:rFonts w:ascii="Arial" w:hAnsi="Arial" w:cs="Arial"/>
          <w:b/>
          <w:szCs w:val="24"/>
        </w:rPr>
        <w:t>trate</w:t>
      </w:r>
    </w:p>
    <w:p w14:paraId="530D950D" w14:textId="19AA19DC" w:rsidR="00E34249" w:rsidRDefault="00E34249" w:rsidP="00E34249">
      <w:pPr>
        <w:spacing w:line="276" w:lineRule="auto"/>
        <w:rPr>
          <w:rFonts w:ascii="Arial" w:hAnsi="Arial" w:cs="Arial"/>
          <w:szCs w:val="24"/>
        </w:rPr>
      </w:pPr>
      <w:r w:rsidRPr="00E34249">
        <w:rPr>
          <w:rFonts w:ascii="Arial" w:hAnsi="Arial" w:cs="Arial"/>
          <w:szCs w:val="24"/>
        </w:rPr>
        <w:t>With imported stocks down 20% year on year and significant demand still expected for top</w:t>
      </w:r>
      <w:r>
        <w:rPr>
          <w:rFonts w:ascii="Arial" w:hAnsi="Arial" w:cs="Arial"/>
          <w:szCs w:val="24"/>
        </w:rPr>
        <w:t>-</w:t>
      </w:r>
      <w:r w:rsidRPr="00E34249">
        <w:rPr>
          <w:rFonts w:ascii="Arial" w:hAnsi="Arial" w:cs="Arial"/>
          <w:szCs w:val="24"/>
        </w:rPr>
        <w:t>up tonnes from the grassland sector, prices have firmed.</w:t>
      </w:r>
    </w:p>
    <w:p w14:paraId="0C441EA8" w14:textId="77777777" w:rsidR="00E34249" w:rsidRDefault="00E34249" w:rsidP="00E34249">
      <w:pPr>
        <w:spacing w:line="276" w:lineRule="auto"/>
        <w:rPr>
          <w:rFonts w:ascii="Arial" w:hAnsi="Arial" w:cs="Arial"/>
          <w:szCs w:val="24"/>
        </w:rPr>
      </w:pPr>
    </w:p>
    <w:p w14:paraId="30001562" w14:textId="2DAEC0C6" w:rsidR="00E34249" w:rsidRPr="00E34249" w:rsidRDefault="00E34249" w:rsidP="00E34249">
      <w:pPr>
        <w:spacing w:line="276" w:lineRule="auto"/>
        <w:rPr>
          <w:rFonts w:ascii="Arial" w:hAnsi="Arial" w:cs="Arial"/>
          <w:b/>
          <w:szCs w:val="24"/>
        </w:rPr>
      </w:pPr>
      <w:r w:rsidRPr="00E34249">
        <w:rPr>
          <w:rFonts w:ascii="Arial" w:hAnsi="Arial" w:cs="Arial"/>
          <w:szCs w:val="24"/>
        </w:rPr>
        <w:t>CF ha</w:t>
      </w:r>
      <w:r>
        <w:rPr>
          <w:rFonts w:ascii="Arial" w:hAnsi="Arial" w:cs="Arial"/>
          <w:szCs w:val="24"/>
        </w:rPr>
        <w:t>s</w:t>
      </w:r>
      <w:r w:rsidRPr="00E34249">
        <w:rPr>
          <w:rFonts w:ascii="Arial" w:hAnsi="Arial" w:cs="Arial"/>
          <w:szCs w:val="24"/>
        </w:rPr>
        <w:t xml:space="preserve"> announced price rises for Nitram and NS grades as pressure on deliveries mounts.</w:t>
      </w:r>
    </w:p>
    <w:p w14:paraId="34B94BB7" w14:textId="77777777" w:rsidR="0032221C" w:rsidRPr="00E34249" w:rsidRDefault="0032221C" w:rsidP="00E34249">
      <w:pPr>
        <w:spacing w:line="276" w:lineRule="auto"/>
        <w:rPr>
          <w:rFonts w:ascii="Arial" w:hAnsi="Arial" w:cs="Arial"/>
          <w:szCs w:val="24"/>
        </w:rPr>
      </w:pPr>
    </w:p>
    <w:p w14:paraId="29A3413D" w14:textId="12C249F8"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AE67A1">
        <w:rPr>
          <w:rFonts w:ascii="Arial" w:hAnsi="Arial" w:cs="Arial"/>
          <w:szCs w:val="24"/>
        </w:rPr>
        <w:t>131</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8D38DB"/>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6E0241"/>
    <w:multiLevelType w:val="hybridMultilevel"/>
    <w:tmpl w:val="636A3C88"/>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2221C"/>
    <w:rsid w:val="008D38DB"/>
    <w:rsid w:val="009C3A69"/>
    <w:rsid w:val="00A65B0F"/>
    <w:rsid w:val="00AE67A1"/>
    <w:rsid w:val="00B938BD"/>
    <w:rsid w:val="00E34249"/>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32221C"/>
    <w:pPr>
      <w:ind w:left="720"/>
      <w:contextualSpacing/>
    </w:pPr>
    <w:rPr>
      <w:sz w:val="22"/>
      <w:szCs w:val="22"/>
    </w:rPr>
  </w:style>
  <w:style w:type="paragraph" w:styleId="BalloonText">
    <w:name w:val="Balloon Text"/>
    <w:basedOn w:val="Normal"/>
    <w:link w:val="BalloonTextChar"/>
    <w:uiPriority w:val="99"/>
    <w:semiHidden/>
    <w:unhideWhenUsed/>
    <w:rsid w:val="00E342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424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327</Words>
  <Characters>1870</Characters>
  <Application>Microsoft Macintosh Word</Application>
  <DocSecurity>0</DocSecurity>
  <Lines>15</Lines>
  <Paragraphs>4</Paragraphs>
  <ScaleCrop>false</ScaleCrop>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2016-04-14T15:26:00Z</dcterms:created>
  <dcterms:modified xsi:type="dcterms:W3CDTF">2016-04-15T07:47:00Z</dcterms:modified>
</cp:coreProperties>
</file>