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57941" w14:textId="77777777" w:rsidR="00F71267" w:rsidRDefault="00F71267" w:rsidP="00F71267">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CB7425A" wp14:editId="5D794871">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10DCF769" wp14:editId="080C4141">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59300060" wp14:editId="218B51B2">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78C9E5F0" wp14:editId="748724F1">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4D39C134" w14:textId="77777777" w:rsidR="00F71267" w:rsidRPr="007650A6" w:rsidRDefault="00F71267" w:rsidP="00F71267">
      <w:pPr>
        <w:widowControl w:val="0"/>
        <w:autoSpaceDE w:val="0"/>
        <w:autoSpaceDN w:val="0"/>
        <w:adjustRightInd w:val="0"/>
        <w:rPr>
          <w:rFonts w:ascii="Arial" w:hAnsi="Arial" w:cs="Arial"/>
          <w:b/>
          <w:bCs/>
          <w:sz w:val="28"/>
          <w:szCs w:val="28"/>
        </w:rPr>
      </w:pPr>
      <w:r>
        <w:rPr>
          <w:rFonts w:ascii="Arial" w:hAnsi="Arial" w:cs="Arial"/>
          <w:b/>
          <w:color w:val="00AAE4"/>
          <w:sz w:val="28"/>
          <w:szCs w:val="28"/>
        </w:rPr>
        <w:t xml:space="preserve">FERTILISER </w:t>
      </w:r>
    </w:p>
    <w:p w14:paraId="545293D8" w14:textId="77777777" w:rsidR="00570BD8" w:rsidRDefault="00570BD8" w:rsidP="00F71267">
      <w:pPr>
        <w:widowControl w:val="0"/>
        <w:autoSpaceDE w:val="0"/>
        <w:autoSpaceDN w:val="0"/>
        <w:adjustRightInd w:val="0"/>
        <w:rPr>
          <w:rFonts w:ascii="Arial" w:hAnsi="Arial" w:cs="Arial"/>
          <w:b/>
          <w:bCs/>
        </w:rPr>
      </w:pPr>
    </w:p>
    <w:p w14:paraId="44E78AD9" w14:textId="43C0AE72" w:rsidR="00F71267" w:rsidRPr="00C405FF" w:rsidRDefault="00F71267" w:rsidP="00F71267">
      <w:pPr>
        <w:widowControl w:val="0"/>
        <w:autoSpaceDE w:val="0"/>
        <w:autoSpaceDN w:val="0"/>
        <w:adjustRightInd w:val="0"/>
        <w:rPr>
          <w:rFonts w:ascii="Arial" w:hAnsi="Arial" w:cs="Arial"/>
          <w:b/>
          <w:bCs/>
        </w:rPr>
      </w:pPr>
      <w:r>
        <w:rPr>
          <w:rFonts w:ascii="Arial" w:hAnsi="Arial" w:cs="Arial"/>
          <w:b/>
          <w:bCs/>
        </w:rPr>
        <w:t xml:space="preserve">Immediate </w:t>
      </w:r>
      <w:r w:rsidR="00570BD8">
        <w:rPr>
          <w:rFonts w:ascii="Arial" w:hAnsi="Arial" w:cs="Arial"/>
          <w:b/>
          <w:bCs/>
        </w:rPr>
        <w:t xml:space="preserve">– </w:t>
      </w:r>
      <w:r w:rsidR="006B5B53">
        <w:rPr>
          <w:rFonts w:ascii="Arial" w:hAnsi="Arial" w:cs="Arial"/>
          <w:b/>
          <w:bCs/>
        </w:rPr>
        <w:t xml:space="preserve">16 December </w:t>
      </w:r>
      <w:r>
        <w:rPr>
          <w:rFonts w:ascii="Arial" w:hAnsi="Arial" w:cs="Arial"/>
          <w:b/>
          <w:bCs/>
        </w:rPr>
        <w:t>2016</w:t>
      </w:r>
    </w:p>
    <w:p w14:paraId="74D3C8A3" w14:textId="77777777" w:rsidR="00570BD8" w:rsidRPr="00C405FF" w:rsidRDefault="00570BD8" w:rsidP="00F71267">
      <w:pPr>
        <w:widowControl w:val="0"/>
        <w:autoSpaceDE w:val="0"/>
        <w:autoSpaceDN w:val="0"/>
        <w:adjustRightInd w:val="0"/>
        <w:rPr>
          <w:rFonts w:ascii="Arial" w:hAnsi="Arial" w:cs="Arial"/>
          <w:b/>
          <w:bCs/>
        </w:rPr>
      </w:pPr>
    </w:p>
    <w:p w14:paraId="39EF3961" w14:textId="77777777" w:rsidR="00F71267" w:rsidRDefault="00F71267" w:rsidP="00F71267">
      <w:pPr>
        <w:widowControl w:val="0"/>
        <w:autoSpaceDE w:val="0"/>
        <w:autoSpaceDN w:val="0"/>
        <w:adjustRightInd w:val="0"/>
        <w:rPr>
          <w:rFonts w:ascii="Arial" w:hAnsi="Arial" w:cs="Arial"/>
          <w:b/>
          <w:bCs/>
        </w:rPr>
      </w:pPr>
    </w:p>
    <w:p w14:paraId="297901E7" w14:textId="77777777" w:rsidR="00F71267" w:rsidRPr="00570BD8" w:rsidRDefault="00F71267" w:rsidP="00570BD8">
      <w:pPr>
        <w:spacing w:line="276" w:lineRule="auto"/>
        <w:rPr>
          <w:rFonts w:ascii="Arial" w:eastAsia="Times New Roman" w:hAnsi="Arial" w:cs="Arial"/>
          <w:b/>
          <w:bCs/>
          <w:szCs w:val="24"/>
        </w:rPr>
      </w:pPr>
      <w:bookmarkStart w:id="0" w:name="_GoBack"/>
      <w:bookmarkEnd w:id="0"/>
      <w:r w:rsidRPr="00570BD8">
        <w:rPr>
          <w:rFonts w:ascii="Arial" w:eastAsia="Times New Roman" w:hAnsi="Arial" w:cs="Arial"/>
          <w:b/>
          <w:bCs/>
          <w:szCs w:val="24"/>
        </w:rPr>
        <w:t>Calum Findlay, Gleadell’s fertiliser manager, comments on the markets</w:t>
      </w:r>
    </w:p>
    <w:p w14:paraId="224AC639" w14:textId="77777777" w:rsidR="00F71267" w:rsidRPr="00570BD8" w:rsidRDefault="00F71267" w:rsidP="00570BD8">
      <w:pPr>
        <w:spacing w:line="276" w:lineRule="auto"/>
        <w:rPr>
          <w:rFonts w:ascii="Arial" w:eastAsia="Times New Roman" w:hAnsi="Arial" w:cs="Arial"/>
          <w:b/>
          <w:bCs/>
          <w:szCs w:val="24"/>
        </w:rPr>
      </w:pPr>
    </w:p>
    <w:p w14:paraId="61B3F97C" w14:textId="51F1313E" w:rsidR="006B5B53" w:rsidRPr="00570BD8" w:rsidRDefault="006B5B53" w:rsidP="00570BD8">
      <w:pPr>
        <w:spacing w:line="276" w:lineRule="auto"/>
        <w:rPr>
          <w:rFonts w:ascii="Arial" w:hAnsi="Arial" w:cs="Arial"/>
          <w:b/>
          <w:lang w:val="en-US"/>
        </w:rPr>
      </w:pPr>
      <w:r w:rsidRPr="00570BD8">
        <w:rPr>
          <w:rFonts w:ascii="Arial" w:hAnsi="Arial" w:cs="Arial"/>
          <w:b/>
          <w:lang w:val="en-US"/>
        </w:rPr>
        <w:t xml:space="preserve">Ammonium </w:t>
      </w:r>
      <w:r w:rsidR="00570BD8">
        <w:rPr>
          <w:rFonts w:ascii="Arial" w:hAnsi="Arial" w:cs="Arial"/>
          <w:b/>
          <w:lang w:val="en-US"/>
        </w:rPr>
        <w:t>n</w:t>
      </w:r>
      <w:r w:rsidRPr="00570BD8">
        <w:rPr>
          <w:rFonts w:ascii="Arial" w:hAnsi="Arial" w:cs="Arial"/>
          <w:b/>
          <w:lang w:val="en-US"/>
        </w:rPr>
        <w:t>itrate</w:t>
      </w:r>
    </w:p>
    <w:p w14:paraId="0C798E4D" w14:textId="2CFAEB98" w:rsidR="00570BD8" w:rsidRDefault="006B5B53" w:rsidP="00570BD8">
      <w:pPr>
        <w:spacing w:line="276" w:lineRule="auto"/>
        <w:jc w:val="both"/>
        <w:rPr>
          <w:rFonts w:ascii="Arial" w:hAnsi="Arial" w:cs="Arial"/>
          <w:lang w:val="en-US"/>
        </w:rPr>
      </w:pPr>
      <w:r w:rsidRPr="00570BD8">
        <w:rPr>
          <w:rFonts w:ascii="Arial" w:hAnsi="Arial" w:cs="Arial"/>
          <w:lang w:val="en-US"/>
        </w:rPr>
        <w:t xml:space="preserve">Ammonium </w:t>
      </w:r>
      <w:r w:rsidR="00570BD8">
        <w:rPr>
          <w:rFonts w:ascii="Arial" w:hAnsi="Arial" w:cs="Arial"/>
          <w:lang w:val="en-US"/>
        </w:rPr>
        <w:t>n</w:t>
      </w:r>
      <w:r w:rsidRPr="00570BD8">
        <w:rPr>
          <w:rFonts w:ascii="Arial" w:hAnsi="Arial" w:cs="Arial"/>
          <w:lang w:val="en-US"/>
        </w:rPr>
        <w:t>itrate out of the Baltic remains extremely limited for shipment before mid-March, and imports to date are thought to be over 50% down on last year.</w:t>
      </w:r>
    </w:p>
    <w:p w14:paraId="08E181B3" w14:textId="77777777" w:rsidR="00570BD8" w:rsidRDefault="00570BD8" w:rsidP="00570BD8">
      <w:pPr>
        <w:spacing w:line="276" w:lineRule="auto"/>
        <w:jc w:val="both"/>
        <w:rPr>
          <w:rFonts w:ascii="Arial" w:hAnsi="Arial" w:cs="Arial"/>
          <w:lang w:val="en-US"/>
        </w:rPr>
      </w:pPr>
    </w:p>
    <w:p w14:paraId="5077011B" w14:textId="70835E6F" w:rsidR="006B5B53" w:rsidRPr="00570BD8" w:rsidRDefault="006B5B53" w:rsidP="00570BD8">
      <w:pPr>
        <w:spacing w:line="276" w:lineRule="auto"/>
        <w:jc w:val="both"/>
        <w:rPr>
          <w:rFonts w:ascii="Arial" w:hAnsi="Arial" w:cs="Arial"/>
          <w:lang w:val="en-US"/>
        </w:rPr>
      </w:pPr>
      <w:r w:rsidRPr="00570BD8">
        <w:rPr>
          <w:rFonts w:ascii="Arial" w:hAnsi="Arial" w:cs="Arial"/>
          <w:lang w:val="en-US"/>
        </w:rPr>
        <w:t xml:space="preserve">Concerns </w:t>
      </w:r>
      <w:r w:rsidR="00570BD8">
        <w:rPr>
          <w:rFonts w:ascii="Arial" w:hAnsi="Arial" w:cs="Arial"/>
          <w:lang w:val="en-US"/>
        </w:rPr>
        <w:t xml:space="preserve">over </w:t>
      </w:r>
      <w:r w:rsidRPr="00570BD8">
        <w:rPr>
          <w:rFonts w:ascii="Arial" w:hAnsi="Arial" w:cs="Arial"/>
          <w:lang w:val="en-US"/>
        </w:rPr>
        <w:t xml:space="preserve">product availability continue across </w:t>
      </w:r>
      <w:r w:rsidR="00570BD8">
        <w:rPr>
          <w:rFonts w:ascii="Arial" w:hAnsi="Arial" w:cs="Arial"/>
          <w:lang w:val="en-US"/>
        </w:rPr>
        <w:t>n</w:t>
      </w:r>
      <w:r w:rsidRPr="00570BD8">
        <w:rPr>
          <w:rFonts w:ascii="Arial" w:hAnsi="Arial" w:cs="Arial"/>
          <w:lang w:val="en-US"/>
        </w:rPr>
        <w:t xml:space="preserve">orth </w:t>
      </w:r>
      <w:r w:rsidR="00570BD8">
        <w:rPr>
          <w:rFonts w:ascii="Arial" w:hAnsi="Arial" w:cs="Arial"/>
          <w:lang w:val="en-US"/>
        </w:rPr>
        <w:t>w</w:t>
      </w:r>
      <w:r w:rsidRPr="00570BD8">
        <w:rPr>
          <w:rFonts w:ascii="Arial" w:hAnsi="Arial" w:cs="Arial"/>
          <w:lang w:val="en-US"/>
        </w:rPr>
        <w:t>estern Europe and CF Fertilisers warn</w:t>
      </w:r>
      <w:r w:rsidR="00570BD8">
        <w:rPr>
          <w:rFonts w:ascii="Arial" w:hAnsi="Arial" w:cs="Arial"/>
          <w:lang w:val="en-US"/>
        </w:rPr>
        <w:t>s</w:t>
      </w:r>
      <w:r w:rsidRPr="00570BD8">
        <w:rPr>
          <w:rFonts w:ascii="Arial" w:hAnsi="Arial" w:cs="Arial"/>
          <w:lang w:val="en-US"/>
        </w:rPr>
        <w:t xml:space="preserve"> that </w:t>
      </w:r>
      <w:r w:rsidR="00570BD8">
        <w:rPr>
          <w:rFonts w:ascii="Arial" w:hAnsi="Arial" w:cs="Arial"/>
          <w:lang w:val="en-US"/>
        </w:rPr>
        <w:t>its</w:t>
      </w:r>
      <w:r w:rsidR="00570BD8" w:rsidRPr="00570BD8">
        <w:rPr>
          <w:rFonts w:ascii="Arial" w:hAnsi="Arial" w:cs="Arial"/>
          <w:lang w:val="en-US"/>
        </w:rPr>
        <w:t xml:space="preserve"> </w:t>
      </w:r>
      <w:r w:rsidRPr="00570BD8">
        <w:rPr>
          <w:rFonts w:ascii="Arial" w:hAnsi="Arial" w:cs="Arial"/>
          <w:lang w:val="en-US"/>
        </w:rPr>
        <w:t>January book is almost full.</w:t>
      </w:r>
    </w:p>
    <w:p w14:paraId="00725AB4" w14:textId="77777777" w:rsidR="006B5B53" w:rsidRPr="00570BD8" w:rsidRDefault="006B5B53" w:rsidP="00570BD8">
      <w:pPr>
        <w:spacing w:line="276" w:lineRule="auto"/>
        <w:jc w:val="both"/>
        <w:rPr>
          <w:rFonts w:ascii="Arial" w:hAnsi="Arial" w:cs="Arial"/>
          <w:lang w:val="en-US"/>
        </w:rPr>
      </w:pPr>
    </w:p>
    <w:p w14:paraId="3E0E6277" w14:textId="70CB7487" w:rsidR="006B5B53" w:rsidRPr="00570BD8" w:rsidRDefault="006B5B53" w:rsidP="00570BD8">
      <w:pPr>
        <w:spacing w:line="276" w:lineRule="auto"/>
        <w:jc w:val="both"/>
        <w:rPr>
          <w:rFonts w:ascii="Arial" w:hAnsi="Arial" w:cs="Arial"/>
          <w:lang w:val="en-US"/>
        </w:rPr>
      </w:pPr>
      <w:r w:rsidRPr="00570BD8">
        <w:rPr>
          <w:rFonts w:ascii="Arial" w:hAnsi="Arial" w:cs="Arial"/>
          <w:lang w:val="en-US"/>
        </w:rPr>
        <w:t>There is a low volume of imported AN being offered in the UK for the Jan/Feb window</w:t>
      </w:r>
      <w:r w:rsidR="00570BD8">
        <w:rPr>
          <w:rFonts w:ascii="Arial" w:hAnsi="Arial" w:cs="Arial"/>
          <w:lang w:val="en-US"/>
        </w:rPr>
        <w:t>. I</w:t>
      </w:r>
      <w:r w:rsidRPr="00570BD8">
        <w:rPr>
          <w:rFonts w:ascii="Arial" w:hAnsi="Arial" w:cs="Arial"/>
          <w:lang w:val="en-US"/>
        </w:rPr>
        <w:t>n most cases</w:t>
      </w:r>
      <w:r w:rsidR="00570BD8">
        <w:rPr>
          <w:rFonts w:ascii="Arial" w:hAnsi="Arial" w:cs="Arial"/>
          <w:lang w:val="en-US"/>
        </w:rPr>
        <w:t xml:space="preserve"> it </w:t>
      </w:r>
      <w:r w:rsidRPr="00570BD8">
        <w:rPr>
          <w:rFonts w:ascii="Arial" w:hAnsi="Arial" w:cs="Arial"/>
          <w:lang w:val="en-US"/>
        </w:rPr>
        <w:t>is priced at similar levels to CF product.</w:t>
      </w:r>
    </w:p>
    <w:p w14:paraId="48E4361D" w14:textId="77777777" w:rsidR="006B5B53" w:rsidRPr="00570BD8" w:rsidRDefault="006B5B53" w:rsidP="00570BD8">
      <w:pPr>
        <w:spacing w:line="276" w:lineRule="auto"/>
        <w:jc w:val="both"/>
        <w:rPr>
          <w:rFonts w:ascii="Arial" w:hAnsi="Arial" w:cs="Arial"/>
          <w:lang w:val="en-US"/>
        </w:rPr>
      </w:pPr>
    </w:p>
    <w:p w14:paraId="75FCD564" w14:textId="77777777" w:rsidR="006B5B53" w:rsidRPr="00570BD8" w:rsidRDefault="006B5B53" w:rsidP="00570BD8">
      <w:pPr>
        <w:spacing w:line="276" w:lineRule="auto"/>
        <w:jc w:val="both"/>
        <w:rPr>
          <w:rFonts w:ascii="Arial" w:hAnsi="Arial" w:cs="Arial"/>
          <w:lang w:val="en-US"/>
        </w:rPr>
      </w:pPr>
      <w:r w:rsidRPr="00570BD8">
        <w:rPr>
          <w:rFonts w:ascii="Arial" w:hAnsi="Arial" w:cs="Arial"/>
          <w:lang w:val="en-US"/>
        </w:rPr>
        <w:t>With large amounts of spring demand forecast our advice remains to manage forward purchasing and secure product now.</w:t>
      </w:r>
    </w:p>
    <w:p w14:paraId="7F935BE1" w14:textId="77777777" w:rsidR="006B5B53" w:rsidRDefault="006B5B53" w:rsidP="00570BD8">
      <w:pPr>
        <w:spacing w:line="276" w:lineRule="auto"/>
        <w:jc w:val="both"/>
        <w:rPr>
          <w:rFonts w:ascii="Arial" w:hAnsi="Arial" w:cs="Arial"/>
          <w:lang w:val="en-US"/>
        </w:rPr>
      </w:pPr>
    </w:p>
    <w:p w14:paraId="7EFE9EC8" w14:textId="77777777" w:rsidR="00570BD8" w:rsidRPr="00570BD8" w:rsidRDefault="00570BD8" w:rsidP="00570BD8">
      <w:pPr>
        <w:spacing w:line="276" w:lineRule="auto"/>
        <w:jc w:val="both"/>
        <w:rPr>
          <w:rFonts w:ascii="Arial" w:hAnsi="Arial" w:cs="Arial"/>
          <w:lang w:val="en-US"/>
        </w:rPr>
      </w:pPr>
    </w:p>
    <w:p w14:paraId="5338BEFF" w14:textId="48424A31" w:rsidR="006B5B53" w:rsidRPr="00570BD8" w:rsidRDefault="006B5B53" w:rsidP="00570BD8">
      <w:pPr>
        <w:spacing w:line="276" w:lineRule="auto"/>
        <w:jc w:val="both"/>
        <w:rPr>
          <w:rFonts w:ascii="Arial" w:hAnsi="Arial" w:cs="Arial"/>
          <w:b/>
          <w:lang w:val="en-US"/>
        </w:rPr>
      </w:pPr>
      <w:r w:rsidRPr="00570BD8">
        <w:rPr>
          <w:rFonts w:ascii="Arial" w:hAnsi="Arial" w:cs="Arial"/>
          <w:b/>
          <w:lang w:val="en-US"/>
        </w:rPr>
        <w:t xml:space="preserve">Granular </w:t>
      </w:r>
      <w:r w:rsidR="00570BD8">
        <w:rPr>
          <w:rFonts w:ascii="Arial" w:hAnsi="Arial" w:cs="Arial"/>
          <w:b/>
          <w:lang w:val="en-US"/>
        </w:rPr>
        <w:t>u</w:t>
      </w:r>
      <w:r w:rsidRPr="00570BD8">
        <w:rPr>
          <w:rFonts w:ascii="Arial" w:hAnsi="Arial" w:cs="Arial"/>
          <w:b/>
          <w:lang w:val="en-US"/>
        </w:rPr>
        <w:t>rea</w:t>
      </w:r>
    </w:p>
    <w:p w14:paraId="43042B02" w14:textId="77777777" w:rsidR="006B5B53" w:rsidRPr="00570BD8" w:rsidRDefault="006B5B53" w:rsidP="00570BD8">
      <w:pPr>
        <w:spacing w:line="276" w:lineRule="auto"/>
        <w:jc w:val="both"/>
        <w:rPr>
          <w:rFonts w:ascii="Arial" w:hAnsi="Arial" w:cs="Arial"/>
          <w:lang w:val="en-US"/>
        </w:rPr>
      </w:pPr>
      <w:r w:rsidRPr="00570BD8">
        <w:rPr>
          <w:rFonts w:ascii="Arial" w:hAnsi="Arial" w:cs="Arial"/>
          <w:lang w:val="en-US"/>
        </w:rPr>
        <w:t>News that India is preparing to tender for January shipment has provided support for the market after a week of steady demand.</w:t>
      </w:r>
    </w:p>
    <w:p w14:paraId="11F2B48F" w14:textId="77777777" w:rsidR="006B5B53" w:rsidRPr="00570BD8" w:rsidRDefault="006B5B53" w:rsidP="00570BD8">
      <w:pPr>
        <w:spacing w:line="276" w:lineRule="auto"/>
        <w:jc w:val="both"/>
        <w:rPr>
          <w:rFonts w:ascii="Arial" w:hAnsi="Arial" w:cs="Arial"/>
          <w:lang w:val="en-US"/>
        </w:rPr>
      </w:pPr>
    </w:p>
    <w:p w14:paraId="27059AB5" w14:textId="32250A0D" w:rsidR="006B5B53" w:rsidRPr="00570BD8" w:rsidRDefault="006B5B53" w:rsidP="00570BD8">
      <w:pPr>
        <w:spacing w:line="276" w:lineRule="auto"/>
        <w:jc w:val="both"/>
        <w:rPr>
          <w:rFonts w:ascii="Arial" w:hAnsi="Arial" w:cs="Arial"/>
          <w:lang w:val="en-US"/>
        </w:rPr>
      </w:pPr>
      <w:r w:rsidRPr="00570BD8">
        <w:rPr>
          <w:rFonts w:ascii="Arial" w:hAnsi="Arial" w:cs="Arial"/>
          <w:lang w:val="en-US"/>
        </w:rPr>
        <w:t>After seeing prices ease slightly, Egyptian origin product this week traded $10</w:t>
      </w:r>
      <w:r w:rsidR="00570BD8">
        <w:rPr>
          <w:rFonts w:ascii="Arial" w:hAnsi="Arial" w:cs="Arial"/>
          <w:lang w:val="en-US"/>
        </w:rPr>
        <w:t>/t</w:t>
      </w:r>
      <w:r w:rsidRPr="00570BD8">
        <w:rPr>
          <w:rFonts w:ascii="Arial" w:hAnsi="Arial" w:cs="Arial"/>
          <w:lang w:val="en-US"/>
        </w:rPr>
        <w:t xml:space="preserve"> higher again for both December and January shipment.</w:t>
      </w:r>
    </w:p>
    <w:p w14:paraId="1D0CD38B" w14:textId="77777777" w:rsidR="006B5B53" w:rsidRPr="00570BD8" w:rsidRDefault="006B5B53" w:rsidP="00570BD8">
      <w:pPr>
        <w:spacing w:line="276" w:lineRule="auto"/>
        <w:jc w:val="both"/>
        <w:rPr>
          <w:rFonts w:ascii="Arial" w:hAnsi="Arial" w:cs="Arial"/>
          <w:lang w:val="en-US"/>
        </w:rPr>
      </w:pPr>
    </w:p>
    <w:p w14:paraId="1FF68F16" w14:textId="77777777" w:rsidR="00570BD8" w:rsidRDefault="006B5B53" w:rsidP="00570BD8">
      <w:pPr>
        <w:spacing w:line="276" w:lineRule="auto"/>
        <w:jc w:val="both"/>
        <w:rPr>
          <w:rFonts w:ascii="Arial" w:hAnsi="Arial" w:cs="Arial"/>
          <w:lang w:val="en-US"/>
        </w:rPr>
      </w:pPr>
      <w:r w:rsidRPr="00570BD8">
        <w:rPr>
          <w:rFonts w:ascii="Arial" w:hAnsi="Arial" w:cs="Arial"/>
          <w:lang w:val="en-US"/>
        </w:rPr>
        <w:t>In the UK, prices have stabilised and traded sideways this week as we head towards the Christmas period.</w:t>
      </w:r>
    </w:p>
    <w:p w14:paraId="091E4C48" w14:textId="77777777" w:rsidR="00570BD8" w:rsidRDefault="00570BD8" w:rsidP="00570BD8">
      <w:pPr>
        <w:spacing w:line="276" w:lineRule="auto"/>
        <w:jc w:val="both"/>
        <w:rPr>
          <w:rFonts w:ascii="Arial" w:hAnsi="Arial" w:cs="Arial"/>
          <w:lang w:val="en-US"/>
        </w:rPr>
      </w:pPr>
    </w:p>
    <w:p w14:paraId="29A3413D" w14:textId="5E188A6A" w:rsidR="00F71267" w:rsidRPr="00570BD8" w:rsidRDefault="00F71267" w:rsidP="00570BD8">
      <w:pPr>
        <w:spacing w:line="276" w:lineRule="auto"/>
        <w:rPr>
          <w:rFonts w:ascii="Arial" w:hAnsi="Arial" w:cs="Arial"/>
          <w:szCs w:val="24"/>
        </w:rPr>
      </w:pPr>
      <w:r w:rsidRPr="00570BD8">
        <w:rPr>
          <w:rFonts w:ascii="Arial" w:hAnsi="Arial" w:cs="Arial"/>
          <w:szCs w:val="24"/>
        </w:rPr>
        <w:t>(COPY ENDS</w:t>
      </w:r>
      <w:r w:rsidR="00570BD8">
        <w:rPr>
          <w:rFonts w:ascii="Arial" w:hAnsi="Arial" w:cs="Arial"/>
          <w:szCs w:val="24"/>
        </w:rPr>
        <w:t xml:space="preserve"> 158</w:t>
      </w:r>
      <w:r w:rsidRPr="00570BD8">
        <w:rPr>
          <w:rFonts w:ascii="Arial" w:hAnsi="Arial" w:cs="Arial"/>
          <w:szCs w:val="24"/>
        </w:rPr>
        <w:t xml:space="preserve"> WORDS)</w:t>
      </w:r>
    </w:p>
    <w:p w14:paraId="770A9467" w14:textId="77777777" w:rsidR="00F71267" w:rsidRPr="00570BD8" w:rsidRDefault="00F71267" w:rsidP="00570BD8">
      <w:pPr>
        <w:spacing w:line="276" w:lineRule="auto"/>
        <w:rPr>
          <w:rFonts w:ascii="Arial" w:hAnsi="Arial" w:cs="Arial"/>
          <w:b/>
          <w:bCs/>
          <w:szCs w:val="24"/>
        </w:rPr>
      </w:pPr>
    </w:p>
    <w:p w14:paraId="6BEC2C0D" w14:textId="77777777" w:rsidR="00F71267" w:rsidRDefault="00F71267" w:rsidP="00570BD8">
      <w:pPr>
        <w:spacing w:line="276" w:lineRule="auto"/>
        <w:rPr>
          <w:rFonts w:ascii="Arial" w:hAnsi="Arial" w:cs="Arial"/>
          <w:b/>
          <w:bCs/>
          <w:szCs w:val="24"/>
          <w:u w:val="single"/>
        </w:rPr>
      </w:pPr>
    </w:p>
    <w:p w14:paraId="6A610FBD" w14:textId="77777777" w:rsidR="00570BD8" w:rsidRDefault="00570BD8" w:rsidP="00570BD8">
      <w:pPr>
        <w:spacing w:line="276" w:lineRule="auto"/>
        <w:rPr>
          <w:rFonts w:ascii="Arial" w:hAnsi="Arial" w:cs="Arial"/>
          <w:b/>
          <w:bCs/>
          <w:szCs w:val="24"/>
          <w:u w:val="single"/>
        </w:rPr>
      </w:pPr>
    </w:p>
    <w:p w14:paraId="798DAD80" w14:textId="77777777" w:rsidR="00570BD8" w:rsidRPr="00570BD8" w:rsidRDefault="00570BD8" w:rsidP="00570BD8">
      <w:pPr>
        <w:spacing w:line="276" w:lineRule="auto"/>
        <w:rPr>
          <w:rFonts w:ascii="Arial" w:hAnsi="Arial" w:cs="Arial"/>
          <w:b/>
          <w:bCs/>
          <w:szCs w:val="24"/>
          <w:u w:val="single"/>
        </w:rPr>
      </w:pPr>
    </w:p>
    <w:p w14:paraId="5E62D9A5" w14:textId="77777777" w:rsidR="00F71267" w:rsidRDefault="00F71267" w:rsidP="00570BD8">
      <w:pPr>
        <w:widowControl w:val="0"/>
        <w:autoSpaceDE w:val="0"/>
        <w:autoSpaceDN w:val="0"/>
        <w:adjustRightInd w:val="0"/>
        <w:spacing w:line="276" w:lineRule="auto"/>
      </w:pPr>
      <w:r w:rsidRPr="00570BD8">
        <w:rPr>
          <w:rFonts w:ascii="Arial" w:eastAsia="Times New Roman" w:hAnsi="Arial" w:cs="Arial"/>
          <w:b/>
          <w:bCs/>
          <w:szCs w:val="24"/>
        </w:rPr>
        <w:lastRenderedPageBreak/>
        <w:t>FERTIL</w:t>
      </w:r>
      <w:r w:rsidRPr="0043672F">
        <w:rPr>
          <w:rFonts w:ascii="Arial" w:eastAsia="Times New Roman" w:hAnsi="Arial" w:cs="Arial"/>
          <w:b/>
          <w:bCs/>
          <w:szCs w:val="24"/>
        </w:rPr>
        <w:t xml:space="preserve">ISER market information contact </w:t>
      </w:r>
      <w:r w:rsidRPr="0043672F">
        <w:rPr>
          <w:rFonts w:ascii="Arial" w:eastAsia="Times New Roman" w:hAnsi="Arial" w:cs="Arial"/>
          <w:bCs/>
          <w:szCs w:val="24"/>
        </w:rPr>
        <w:t>Calum Findlay, fertiliser manager, on 01427 421244  </w:t>
      </w:r>
      <w:hyperlink r:id="rId8" w:history="1">
        <w:r w:rsidRPr="0043672F">
          <w:rPr>
            <w:rFonts w:ascii="Arial" w:eastAsia="Times New Roman" w:hAnsi="Arial" w:cs="Arial"/>
            <w:bCs/>
            <w:szCs w:val="24"/>
            <w:u w:val="single"/>
          </w:rPr>
          <w:t>calum.findlay@gleadell.co.uk</w:t>
        </w:r>
      </w:hyperlink>
    </w:p>
    <w:p w14:paraId="11447093" w14:textId="77777777" w:rsidR="00F71267" w:rsidRPr="00562306" w:rsidRDefault="00F71267" w:rsidP="00F71267">
      <w:pPr>
        <w:widowControl w:val="0"/>
        <w:autoSpaceDE w:val="0"/>
        <w:autoSpaceDN w:val="0"/>
        <w:adjustRightInd w:val="0"/>
        <w:spacing w:line="300" w:lineRule="exact"/>
        <w:rPr>
          <w:rFonts w:ascii="Arial" w:eastAsia="Times New Roman" w:hAnsi="Arial" w:cs="Arial"/>
          <w:szCs w:val="24"/>
        </w:rPr>
      </w:pPr>
    </w:p>
    <w:p w14:paraId="099F84E2" w14:textId="36F02129" w:rsidR="00F71267" w:rsidRPr="00562306" w:rsidRDefault="00F71267" w:rsidP="00F71267">
      <w:pPr>
        <w:widowControl w:val="0"/>
        <w:autoSpaceDE w:val="0"/>
        <w:autoSpaceDN w:val="0"/>
        <w:adjustRightInd w:val="0"/>
        <w:spacing w:line="300" w:lineRule="exact"/>
        <w:rPr>
          <w:rFonts w:ascii="Arial" w:eastAsia="Times New Roman" w:hAnsi="Arial" w:cs="Arial"/>
          <w:bCs/>
          <w:szCs w:val="24"/>
          <w:u w:val="single"/>
        </w:rPr>
      </w:pPr>
      <w:r w:rsidRPr="00562306">
        <w:rPr>
          <w:rFonts w:ascii="Arial" w:eastAsia="Times New Roman" w:hAnsi="Arial" w:cs="Arial"/>
          <w:b/>
          <w:bCs/>
          <w:szCs w:val="24"/>
        </w:rPr>
        <w:t xml:space="preserve">Press queries or for further Gleadell contacts </w:t>
      </w:r>
      <w:r w:rsidRPr="00562306">
        <w:rPr>
          <w:rFonts w:ascii="Arial" w:eastAsia="Times New Roman" w:hAnsi="Arial" w:cs="Arial"/>
          <w:bCs/>
          <w:szCs w:val="24"/>
        </w:rPr>
        <w:t xml:space="preserve">call Robert Harris Communications on 07768 402850  </w:t>
      </w:r>
      <w:hyperlink r:id="rId9" w:history="1">
        <w:r w:rsidRPr="00562306">
          <w:rPr>
            <w:rStyle w:val="Hyperlink"/>
            <w:rFonts w:ascii="Arial" w:eastAsia="Times New Roman" w:hAnsi="Arial" w:cs="Arial"/>
            <w:bCs/>
            <w:color w:val="auto"/>
            <w:szCs w:val="24"/>
          </w:rPr>
          <w:t>robert@roberthcomms.co.uk</w:t>
        </w:r>
      </w:hyperlink>
    </w:p>
    <w:p w14:paraId="47B97E89" w14:textId="77777777" w:rsidR="00F71267" w:rsidRPr="00562306" w:rsidRDefault="00F71267" w:rsidP="00F71267">
      <w:pPr>
        <w:widowControl w:val="0"/>
        <w:autoSpaceDE w:val="0"/>
        <w:autoSpaceDN w:val="0"/>
        <w:adjustRightInd w:val="0"/>
        <w:spacing w:line="300" w:lineRule="exact"/>
        <w:rPr>
          <w:rFonts w:ascii="Arial" w:eastAsia="Times New Roman" w:hAnsi="Arial" w:cs="Arial"/>
          <w:bCs/>
          <w:szCs w:val="24"/>
          <w:u w:val="single"/>
        </w:rPr>
      </w:pPr>
    </w:p>
    <w:p w14:paraId="32381C98" w14:textId="77777777" w:rsidR="00F71267" w:rsidRPr="00AC7478" w:rsidRDefault="00F71267" w:rsidP="00F71267">
      <w:pPr>
        <w:widowControl w:val="0"/>
        <w:autoSpaceDE w:val="0"/>
        <w:autoSpaceDN w:val="0"/>
        <w:adjustRightInd w:val="0"/>
        <w:rPr>
          <w:rFonts w:ascii="Arial" w:eastAsia="Times New Roman" w:hAnsi="Arial" w:cs="Arial"/>
          <w:b/>
          <w:bCs/>
          <w:color w:val="2A2A2A"/>
          <w:szCs w:val="24"/>
        </w:rPr>
      </w:pPr>
    </w:p>
    <w:p w14:paraId="2DADD05B" w14:textId="77777777" w:rsidR="00F71267" w:rsidRPr="008466CC" w:rsidRDefault="00F71267" w:rsidP="00F71267">
      <w:pPr>
        <w:widowControl w:val="0"/>
        <w:spacing w:line="288" w:lineRule="auto"/>
        <w:outlineLvl w:val="0"/>
        <w:rPr>
          <w:rFonts w:ascii="Arial" w:hAnsi="Arial" w:cs="Arial"/>
          <w:sz w:val="20"/>
          <w:szCs w:val="28"/>
          <w:lang w:val="en-US"/>
        </w:rPr>
      </w:pPr>
    </w:p>
    <w:p w14:paraId="001F046F" w14:textId="77777777" w:rsidR="00F71267" w:rsidRDefault="00F71267" w:rsidP="00F71267">
      <w:pPr>
        <w:widowControl w:val="0"/>
        <w:autoSpaceDE w:val="0"/>
        <w:autoSpaceDN w:val="0"/>
        <w:adjustRightInd w:val="0"/>
        <w:spacing w:line="288" w:lineRule="auto"/>
        <w:rPr>
          <w:rFonts w:ascii="Arial" w:hAnsi="Arial" w:cs="Arial"/>
          <w:b/>
          <w:sz w:val="20"/>
          <w:szCs w:val="30"/>
          <w:lang w:val="en-US"/>
        </w:rPr>
      </w:pPr>
    </w:p>
    <w:p w14:paraId="40F9D3D7" w14:textId="77777777" w:rsidR="00F71267" w:rsidRPr="00D27F32" w:rsidRDefault="00F71267" w:rsidP="00F71267">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4B40BDD1" w14:textId="4B173610"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10"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1"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0DBED392" w14:textId="77777777"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6CC736F1" w14:textId="77777777" w:rsidR="00F71267" w:rsidRPr="007650A6" w:rsidRDefault="00F71267" w:rsidP="00F71267">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p w14:paraId="3193B084" w14:textId="77777777" w:rsidR="00571DEC" w:rsidRDefault="008F00EE"/>
    <w:sectPr w:rsidR="00571DEC"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267"/>
    <w:rsid w:val="00320321"/>
    <w:rsid w:val="00570BD8"/>
    <w:rsid w:val="006B5B53"/>
    <w:rsid w:val="008F00EE"/>
    <w:rsid w:val="00A65B0F"/>
    <w:rsid w:val="00B938BD"/>
    <w:rsid w:val="00CB43AC"/>
    <w:rsid w:val="00E07980"/>
    <w:rsid w:val="00F71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BCF05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267"/>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1267"/>
    <w:rPr>
      <w:color w:val="0563C1" w:themeColor="hyperlink"/>
      <w:u w:val="single"/>
    </w:rPr>
  </w:style>
  <w:style w:type="paragraph" w:styleId="BalloonText">
    <w:name w:val="Balloon Text"/>
    <w:basedOn w:val="Normal"/>
    <w:link w:val="BalloonTextChar"/>
    <w:uiPriority w:val="99"/>
    <w:semiHidden/>
    <w:unhideWhenUsed/>
    <w:rsid w:val="00570BD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70BD8"/>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invivo-group.com/"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emf"/><Relationship Id="rId6" Type="http://schemas.openxmlformats.org/officeDocument/2006/relationships/image" Target="media/image3.emf"/><Relationship Id="rId7" Type="http://schemas.openxmlformats.org/officeDocument/2006/relationships/image" Target="media/image4.emf"/><Relationship Id="rId8" Type="http://schemas.openxmlformats.org/officeDocument/2006/relationships/hyperlink" Target="mailto:calum.findlay@gleadell.co.uk" TargetMode="External"/><Relationship Id="rId9" Type="http://schemas.openxmlformats.org/officeDocument/2006/relationships/hyperlink" Target="mailto:robert@roberthcomms.co.uk" TargetMode="External"/><Relationship Id="rId10" Type="http://schemas.openxmlformats.org/officeDocument/2006/relationships/hyperlink" Target="http://www.ad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339</Words>
  <Characters>1936</Characters>
  <Application>Microsoft Macintosh Word</Application>
  <DocSecurity>0</DocSecurity>
  <Lines>16</Lines>
  <Paragraphs>4</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Any prices quoted in this release are indicative only at the time of going to pr</vt:lpstr>
    </vt:vector>
  </TitlesOfParts>
  <LinksUpToDate>false</LinksUpToDate>
  <CharactersWithSpaces>2271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4</cp:revision>
  <dcterms:created xsi:type="dcterms:W3CDTF">2016-12-15T14:57:00Z</dcterms:created>
  <dcterms:modified xsi:type="dcterms:W3CDTF">2016-12-16T11:16:00Z</dcterms:modified>
</cp:coreProperties>
</file>