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7777D5B1" w:rsidR="00F71267" w:rsidRPr="00C405FF" w:rsidRDefault="003531FD" w:rsidP="00F71267">
      <w:pPr>
        <w:widowControl w:val="0"/>
        <w:autoSpaceDE w:val="0"/>
        <w:autoSpaceDN w:val="0"/>
        <w:adjustRightInd w:val="0"/>
        <w:rPr>
          <w:rFonts w:ascii="Arial" w:hAnsi="Arial" w:cs="Arial"/>
          <w:b/>
          <w:bCs/>
        </w:rPr>
      </w:pPr>
      <w:r>
        <w:rPr>
          <w:rFonts w:ascii="Arial" w:hAnsi="Arial" w:cs="Arial"/>
          <w:b/>
          <w:bCs/>
        </w:rPr>
        <w:t>I</w:t>
      </w:r>
      <w:bookmarkStart w:id="0" w:name="_GoBack"/>
      <w:bookmarkEnd w:id="0"/>
      <w:r>
        <w:rPr>
          <w:rFonts w:ascii="Arial" w:hAnsi="Arial" w:cs="Arial"/>
          <w:b/>
          <w:bCs/>
        </w:rPr>
        <w:t xml:space="preserve">mmediate – 27 January </w:t>
      </w:r>
      <w:r w:rsidR="00AE1E42">
        <w:rPr>
          <w:rFonts w:ascii="Arial" w:hAnsi="Arial" w:cs="Arial"/>
          <w:b/>
          <w:bCs/>
        </w:rPr>
        <w:t>2017</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3531FD" w:rsidRDefault="00F71267" w:rsidP="008507AD">
      <w:pPr>
        <w:spacing w:line="276" w:lineRule="auto"/>
        <w:rPr>
          <w:rFonts w:ascii="Arial" w:eastAsia="Times New Roman" w:hAnsi="Arial" w:cs="Arial"/>
          <w:b/>
          <w:bCs/>
          <w:szCs w:val="24"/>
        </w:rPr>
      </w:pPr>
    </w:p>
    <w:p w14:paraId="71BF2D21" w14:textId="69574255" w:rsidR="002A6BAC" w:rsidRPr="003531FD" w:rsidRDefault="002A6BAC" w:rsidP="008507AD">
      <w:pPr>
        <w:spacing w:line="276" w:lineRule="auto"/>
        <w:rPr>
          <w:rFonts w:ascii="Arial" w:hAnsi="Arial" w:cs="Arial"/>
          <w:b/>
          <w:lang w:val="en-US"/>
        </w:rPr>
      </w:pPr>
      <w:r w:rsidRPr="003531FD">
        <w:rPr>
          <w:rFonts w:ascii="Arial" w:hAnsi="Arial" w:cs="Arial"/>
          <w:b/>
          <w:lang w:val="en-US"/>
        </w:rPr>
        <w:t xml:space="preserve">Ammonium </w:t>
      </w:r>
      <w:r w:rsidR="008507AD">
        <w:rPr>
          <w:rFonts w:ascii="Arial" w:hAnsi="Arial" w:cs="Arial"/>
          <w:b/>
          <w:lang w:val="en-US"/>
        </w:rPr>
        <w:t>n</w:t>
      </w:r>
      <w:r w:rsidRPr="003531FD">
        <w:rPr>
          <w:rFonts w:ascii="Arial" w:hAnsi="Arial" w:cs="Arial"/>
          <w:b/>
          <w:lang w:val="en-US"/>
        </w:rPr>
        <w:t>itrate</w:t>
      </w:r>
    </w:p>
    <w:p w14:paraId="4E333FA7" w14:textId="58D45A37" w:rsidR="002A6BAC" w:rsidRPr="003531FD" w:rsidRDefault="002A6BAC" w:rsidP="008507AD">
      <w:pPr>
        <w:spacing w:line="276" w:lineRule="auto"/>
        <w:rPr>
          <w:rFonts w:ascii="Arial" w:hAnsi="Arial" w:cs="Arial"/>
          <w:lang w:val="en-US"/>
        </w:rPr>
      </w:pPr>
      <w:r w:rsidRPr="003531FD">
        <w:rPr>
          <w:rFonts w:ascii="Arial" w:hAnsi="Arial" w:cs="Arial"/>
          <w:lang w:val="en-US"/>
        </w:rPr>
        <w:t>Prices this week remain unchanged as CF continue</w:t>
      </w:r>
      <w:r w:rsidR="008507AD">
        <w:rPr>
          <w:rFonts w:ascii="Arial" w:hAnsi="Arial" w:cs="Arial"/>
          <w:lang w:val="en-US"/>
        </w:rPr>
        <w:t>s</w:t>
      </w:r>
      <w:r w:rsidRPr="003531FD">
        <w:rPr>
          <w:rFonts w:ascii="Arial" w:hAnsi="Arial" w:cs="Arial"/>
          <w:lang w:val="en-US"/>
        </w:rPr>
        <w:t xml:space="preserve"> to offer terms for both February and March delivery.</w:t>
      </w:r>
    </w:p>
    <w:p w14:paraId="1F1DBC77" w14:textId="77777777" w:rsidR="002A6BAC" w:rsidRPr="003531FD" w:rsidRDefault="002A6BAC" w:rsidP="008507AD">
      <w:pPr>
        <w:spacing w:line="276" w:lineRule="auto"/>
        <w:rPr>
          <w:rFonts w:ascii="Arial" w:hAnsi="Arial" w:cs="Arial"/>
          <w:lang w:val="en-US"/>
        </w:rPr>
      </w:pPr>
    </w:p>
    <w:p w14:paraId="52D3F00E" w14:textId="5398A03A" w:rsidR="002A6BAC" w:rsidRPr="003531FD" w:rsidRDefault="002A6BAC" w:rsidP="008507AD">
      <w:pPr>
        <w:spacing w:line="276" w:lineRule="auto"/>
        <w:rPr>
          <w:rFonts w:ascii="Arial" w:hAnsi="Arial" w:cs="Arial"/>
          <w:lang w:val="en-US"/>
        </w:rPr>
      </w:pPr>
      <w:r w:rsidRPr="003531FD">
        <w:rPr>
          <w:rFonts w:ascii="Arial" w:hAnsi="Arial" w:cs="Arial"/>
          <w:lang w:val="en-US"/>
        </w:rPr>
        <w:t>February delivery slots are filling quickly and</w:t>
      </w:r>
      <w:r w:rsidR="008507AD">
        <w:rPr>
          <w:rFonts w:ascii="Arial" w:hAnsi="Arial" w:cs="Arial"/>
          <w:lang w:val="en-US"/>
        </w:rPr>
        <w:t>,</w:t>
      </w:r>
      <w:r w:rsidRPr="003531FD">
        <w:rPr>
          <w:rFonts w:ascii="Arial" w:hAnsi="Arial" w:cs="Arial"/>
          <w:lang w:val="en-US"/>
        </w:rPr>
        <w:t xml:space="preserve"> with an £8/t premium for March, it remains advantageous to secure requirements early.</w:t>
      </w:r>
    </w:p>
    <w:p w14:paraId="27AD2639" w14:textId="77777777" w:rsidR="002A6BAC" w:rsidRPr="003531FD" w:rsidRDefault="002A6BAC" w:rsidP="008507AD">
      <w:pPr>
        <w:spacing w:line="276" w:lineRule="auto"/>
        <w:rPr>
          <w:rFonts w:ascii="Arial" w:hAnsi="Arial" w:cs="Arial"/>
          <w:lang w:val="en-US"/>
        </w:rPr>
      </w:pPr>
    </w:p>
    <w:p w14:paraId="38A02A14" w14:textId="57ADA4B5" w:rsidR="002A6BAC" w:rsidRPr="003531FD" w:rsidRDefault="002A6BAC" w:rsidP="008507AD">
      <w:pPr>
        <w:spacing w:line="276" w:lineRule="auto"/>
        <w:rPr>
          <w:rFonts w:ascii="Arial" w:hAnsi="Arial" w:cs="Arial"/>
          <w:lang w:val="en-US"/>
        </w:rPr>
      </w:pPr>
      <w:r w:rsidRPr="003531FD">
        <w:rPr>
          <w:rFonts w:ascii="Arial" w:hAnsi="Arial" w:cs="Arial"/>
          <w:lang w:val="en-US"/>
        </w:rPr>
        <w:t>Imported tonnages remain significantly down on last year</w:t>
      </w:r>
      <w:r w:rsidR="008507AD">
        <w:rPr>
          <w:rFonts w:ascii="Arial" w:hAnsi="Arial" w:cs="Arial"/>
          <w:lang w:val="en-US"/>
        </w:rPr>
        <w:t>. S</w:t>
      </w:r>
      <w:r w:rsidRPr="003531FD">
        <w:rPr>
          <w:rFonts w:ascii="Arial" w:hAnsi="Arial" w:cs="Arial"/>
          <w:lang w:val="en-US"/>
        </w:rPr>
        <w:t>tocks of AN are limited in the UK, with further demand still to come for top</w:t>
      </w:r>
      <w:r w:rsidR="008507AD">
        <w:rPr>
          <w:rFonts w:ascii="Arial" w:hAnsi="Arial" w:cs="Arial"/>
          <w:lang w:val="en-US"/>
        </w:rPr>
        <w:t>-</w:t>
      </w:r>
      <w:r w:rsidRPr="003531FD">
        <w:rPr>
          <w:rFonts w:ascii="Arial" w:hAnsi="Arial" w:cs="Arial"/>
          <w:lang w:val="en-US"/>
        </w:rPr>
        <w:t>ups and from the grassland sector.</w:t>
      </w:r>
    </w:p>
    <w:p w14:paraId="737B2524" w14:textId="77777777" w:rsidR="002A6BAC" w:rsidRPr="003531FD" w:rsidRDefault="002A6BAC" w:rsidP="008507AD">
      <w:pPr>
        <w:spacing w:line="276" w:lineRule="auto"/>
        <w:rPr>
          <w:rFonts w:ascii="Arial" w:hAnsi="Arial" w:cs="Arial"/>
          <w:lang w:val="en-US"/>
        </w:rPr>
      </w:pPr>
    </w:p>
    <w:p w14:paraId="564CDB26" w14:textId="3B94A92B" w:rsidR="002A6BAC" w:rsidRPr="003531FD" w:rsidRDefault="002A6BAC" w:rsidP="008507AD">
      <w:pPr>
        <w:spacing w:line="276" w:lineRule="auto"/>
        <w:rPr>
          <w:rFonts w:ascii="Arial" w:hAnsi="Arial" w:cs="Arial"/>
          <w:b/>
          <w:lang w:val="en-US"/>
        </w:rPr>
      </w:pPr>
      <w:r w:rsidRPr="003531FD">
        <w:rPr>
          <w:rFonts w:ascii="Arial" w:hAnsi="Arial" w:cs="Arial"/>
          <w:b/>
          <w:lang w:val="en-US"/>
        </w:rPr>
        <w:t xml:space="preserve">Granular </w:t>
      </w:r>
      <w:r w:rsidR="008507AD">
        <w:rPr>
          <w:rFonts w:ascii="Arial" w:hAnsi="Arial" w:cs="Arial"/>
          <w:b/>
          <w:lang w:val="en-US"/>
        </w:rPr>
        <w:t>u</w:t>
      </w:r>
      <w:r w:rsidRPr="003531FD">
        <w:rPr>
          <w:rFonts w:ascii="Arial" w:hAnsi="Arial" w:cs="Arial"/>
          <w:b/>
          <w:lang w:val="en-US"/>
        </w:rPr>
        <w:t>rea</w:t>
      </w:r>
    </w:p>
    <w:p w14:paraId="5D80316C" w14:textId="3850CFE5" w:rsidR="002A6BAC" w:rsidRPr="003531FD" w:rsidRDefault="002A6BAC" w:rsidP="008507AD">
      <w:pPr>
        <w:spacing w:line="276" w:lineRule="auto"/>
        <w:rPr>
          <w:rFonts w:ascii="Arial" w:hAnsi="Arial" w:cs="Arial"/>
          <w:lang w:val="en-US"/>
        </w:rPr>
      </w:pPr>
      <w:r w:rsidRPr="003531FD">
        <w:rPr>
          <w:rFonts w:ascii="Arial" w:hAnsi="Arial" w:cs="Arial"/>
          <w:lang w:val="en-US"/>
        </w:rPr>
        <w:t>Tight supply for February and March continues to support global markets.</w:t>
      </w:r>
    </w:p>
    <w:p w14:paraId="19F4D64D" w14:textId="77777777" w:rsidR="002A6BAC" w:rsidRPr="003531FD" w:rsidRDefault="002A6BAC" w:rsidP="008507AD">
      <w:pPr>
        <w:spacing w:line="276" w:lineRule="auto"/>
        <w:rPr>
          <w:rFonts w:ascii="Arial" w:hAnsi="Arial" w:cs="Arial"/>
          <w:lang w:val="en-US"/>
        </w:rPr>
      </w:pPr>
    </w:p>
    <w:p w14:paraId="60CE082F" w14:textId="4FC9A795" w:rsidR="002A6BAC" w:rsidRPr="003531FD" w:rsidRDefault="002A6BAC" w:rsidP="008507AD">
      <w:pPr>
        <w:spacing w:line="276" w:lineRule="auto"/>
        <w:rPr>
          <w:rFonts w:ascii="Arial" w:hAnsi="Arial" w:cs="Arial"/>
          <w:lang w:val="en-US"/>
        </w:rPr>
      </w:pPr>
      <w:r w:rsidRPr="003531FD">
        <w:rPr>
          <w:rFonts w:ascii="Arial" w:hAnsi="Arial" w:cs="Arial"/>
          <w:lang w:val="en-US"/>
        </w:rPr>
        <w:t xml:space="preserve">Egyptian producers </w:t>
      </w:r>
      <w:r w:rsidR="008507AD">
        <w:rPr>
          <w:rFonts w:ascii="Arial" w:hAnsi="Arial" w:cs="Arial"/>
          <w:lang w:val="en-US"/>
        </w:rPr>
        <w:t xml:space="preserve">will </w:t>
      </w:r>
      <w:r w:rsidRPr="003531FD">
        <w:rPr>
          <w:rFonts w:ascii="Arial" w:hAnsi="Arial" w:cs="Arial"/>
          <w:lang w:val="en-US"/>
        </w:rPr>
        <w:t xml:space="preserve">continue to divert product into domestic </w:t>
      </w:r>
      <w:r w:rsidR="008507AD">
        <w:rPr>
          <w:rFonts w:ascii="Arial" w:hAnsi="Arial" w:cs="Arial"/>
          <w:lang w:val="en-US"/>
        </w:rPr>
        <w:t xml:space="preserve">sales </w:t>
      </w:r>
      <w:r w:rsidRPr="003531FD">
        <w:rPr>
          <w:rFonts w:ascii="Arial" w:hAnsi="Arial" w:cs="Arial"/>
          <w:lang w:val="en-US"/>
        </w:rPr>
        <w:t xml:space="preserve">until April, </w:t>
      </w:r>
      <w:r w:rsidR="008507AD">
        <w:rPr>
          <w:rFonts w:ascii="Arial" w:hAnsi="Arial" w:cs="Arial"/>
          <w:lang w:val="en-US"/>
        </w:rPr>
        <w:t xml:space="preserve">limiting export </w:t>
      </w:r>
      <w:r w:rsidRPr="003531FD">
        <w:rPr>
          <w:rFonts w:ascii="Arial" w:hAnsi="Arial" w:cs="Arial"/>
          <w:lang w:val="en-US"/>
        </w:rPr>
        <w:t>availability.</w:t>
      </w:r>
    </w:p>
    <w:p w14:paraId="5B1CE676" w14:textId="77777777" w:rsidR="002A6BAC" w:rsidRPr="003531FD" w:rsidRDefault="002A6BAC" w:rsidP="008507AD">
      <w:pPr>
        <w:spacing w:line="276" w:lineRule="auto"/>
        <w:rPr>
          <w:rFonts w:ascii="Arial" w:hAnsi="Arial" w:cs="Arial"/>
          <w:lang w:val="en-US"/>
        </w:rPr>
      </w:pPr>
    </w:p>
    <w:p w14:paraId="7EC23293" w14:textId="77777777" w:rsidR="002A6BAC" w:rsidRPr="003531FD" w:rsidRDefault="002A6BAC" w:rsidP="008507AD">
      <w:pPr>
        <w:spacing w:line="276" w:lineRule="auto"/>
        <w:rPr>
          <w:rFonts w:ascii="Arial" w:hAnsi="Arial" w:cs="Arial"/>
          <w:lang w:val="en-US"/>
        </w:rPr>
      </w:pPr>
      <w:r w:rsidRPr="003531FD">
        <w:rPr>
          <w:rFonts w:ascii="Arial" w:hAnsi="Arial" w:cs="Arial"/>
          <w:lang w:val="en-US"/>
        </w:rPr>
        <w:t>With such high replacement values quoted, UK importers remain out of the market for any new stock.</w:t>
      </w:r>
    </w:p>
    <w:p w14:paraId="7B1B3F50" w14:textId="77777777" w:rsidR="002A6BAC" w:rsidRPr="003531FD" w:rsidRDefault="002A6BAC" w:rsidP="008507AD">
      <w:pPr>
        <w:spacing w:line="276" w:lineRule="auto"/>
        <w:rPr>
          <w:rFonts w:ascii="Arial" w:hAnsi="Arial" w:cs="Arial"/>
          <w:lang w:val="en-US"/>
        </w:rPr>
      </w:pPr>
    </w:p>
    <w:p w14:paraId="2ABA24A8" w14:textId="062ED84C" w:rsidR="002A6BAC" w:rsidRPr="003531FD" w:rsidRDefault="002A6BAC" w:rsidP="008507AD">
      <w:pPr>
        <w:spacing w:line="276" w:lineRule="auto"/>
        <w:rPr>
          <w:rFonts w:ascii="Arial" w:hAnsi="Arial" w:cs="Arial"/>
          <w:szCs w:val="24"/>
        </w:rPr>
      </w:pPr>
      <w:r w:rsidRPr="003531FD">
        <w:rPr>
          <w:rFonts w:ascii="Arial" w:hAnsi="Arial" w:cs="Arial"/>
          <w:lang w:val="en-US"/>
        </w:rPr>
        <w:t xml:space="preserve">Due to this, </w:t>
      </w:r>
      <w:r w:rsidR="008507AD">
        <w:rPr>
          <w:rFonts w:ascii="Arial" w:hAnsi="Arial" w:cs="Arial"/>
          <w:lang w:val="en-US"/>
        </w:rPr>
        <w:t xml:space="preserve">supply </w:t>
      </w:r>
      <w:r w:rsidRPr="003531FD">
        <w:rPr>
          <w:rFonts w:ascii="Arial" w:hAnsi="Arial" w:cs="Arial"/>
          <w:lang w:val="en-US"/>
        </w:rPr>
        <w:t>will continue to tight</w:t>
      </w:r>
      <w:r w:rsidR="008507AD">
        <w:rPr>
          <w:rFonts w:ascii="Arial" w:hAnsi="Arial" w:cs="Arial"/>
          <w:lang w:val="en-US"/>
        </w:rPr>
        <w:t>en</w:t>
      </w:r>
      <w:r w:rsidRPr="003531FD">
        <w:rPr>
          <w:rFonts w:ascii="Arial" w:hAnsi="Arial" w:cs="Arial"/>
          <w:lang w:val="en-US"/>
        </w:rPr>
        <w:t xml:space="preserve"> ahead of first applications.</w:t>
      </w:r>
    </w:p>
    <w:p w14:paraId="421D1BC5" w14:textId="77777777" w:rsidR="002A6BAC" w:rsidRPr="003531FD" w:rsidRDefault="002A6BAC" w:rsidP="008507AD">
      <w:pPr>
        <w:spacing w:line="276" w:lineRule="auto"/>
        <w:rPr>
          <w:rFonts w:ascii="Arial" w:hAnsi="Arial" w:cs="Arial"/>
          <w:szCs w:val="24"/>
        </w:rPr>
      </w:pPr>
    </w:p>
    <w:p w14:paraId="29A3413D" w14:textId="6552669E"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8507AD">
        <w:rPr>
          <w:rFonts w:ascii="Arial" w:hAnsi="Arial" w:cs="Arial"/>
          <w:szCs w:val="24"/>
        </w:rPr>
        <w:t>125</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BD771D"/>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2A6BAC"/>
    <w:rsid w:val="00320321"/>
    <w:rsid w:val="003531FD"/>
    <w:rsid w:val="008507AD"/>
    <w:rsid w:val="00A65B0F"/>
    <w:rsid w:val="00AE1E42"/>
    <w:rsid w:val="00B938BD"/>
    <w:rsid w:val="00BD771D"/>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8507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07AD"/>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316</Words>
  <Characters>1802</Characters>
  <Application>Microsoft Macintosh Word</Application>
  <DocSecurity>0</DocSecurity>
  <Lines>15</Lines>
  <Paragraphs>4</Paragraphs>
  <ScaleCrop>false</ScaleCrop>
  <LinksUpToDate>false</LinksUpToDate>
  <CharactersWithSpaces>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2017-01-26T14:47:00Z</dcterms:created>
  <dcterms:modified xsi:type="dcterms:W3CDTF">2017-01-27T09:20:00Z</dcterms:modified>
</cp:coreProperties>
</file>