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4E0501A9"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 </w:t>
      </w:r>
      <w:r w:rsidR="00554376">
        <w:rPr>
          <w:rFonts w:ascii="Arial" w:hAnsi="Arial" w:cs="Arial"/>
          <w:b/>
          <w:bCs/>
        </w:rPr>
        <w:t xml:space="preserve">3 June </w:t>
      </w:r>
      <w:r>
        <w:rPr>
          <w:rFonts w:ascii="Arial" w:hAnsi="Arial" w:cs="Arial"/>
          <w:b/>
          <w:bCs/>
        </w:rPr>
        <w:t>2016</w:t>
      </w: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8512C3" w:rsidRDefault="00F71267" w:rsidP="00F71267">
      <w:pPr>
        <w:spacing w:line="276" w:lineRule="auto"/>
        <w:rPr>
          <w:rFonts w:ascii="Arial" w:eastAsia="Times New Roman" w:hAnsi="Arial" w:cs="Arial"/>
          <w:b/>
          <w:bCs/>
          <w:szCs w:val="24"/>
        </w:rPr>
      </w:pPr>
    </w:p>
    <w:p w14:paraId="5097C9E3" w14:textId="77777777" w:rsidR="003B195B" w:rsidRDefault="00554376" w:rsidP="003B195B">
      <w:pPr>
        <w:spacing w:line="276" w:lineRule="auto"/>
        <w:rPr>
          <w:rFonts w:ascii="Arial" w:hAnsi="Arial" w:cs="Arial"/>
          <w:b/>
          <w:szCs w:val="24"/>
          <w:lang w:val="en-US"/>
        </w:rPr>
      </w:pPr>
      <w:r w:rsidRPr="00554376">
        <w:rPr>
          <w:rFonts w:ascii="Arial" w:hAnsi="Arial" w:cs="Arial"/>
          <w:b/>
          <w:szCs w:val="24"/>
          <w:lang w:val="en-US"/>
        </w:rPr>
        <w:t>Urea</w:t>
      </w:r>
    </w:p>
    <w:p w14:paraId="63A0DAC0" w14:textId="0078FBA2" w:rsidR="003B195B" w:rsidRDefault="00554376" w:rsidP="003B195B">
      <w:pPr>
        <w:spacing w:line="276" w:lineRule="auto"/>
        <w:rPr>
          <w:rFonts w:ascii="Arial" w:hAnsi="Arial" w:cs="Arial"/>
          <w:szCs w:val="24"/>
          <w:lang w:val="en-US"/>
        </w:rPr>
      </w:pPr>
      <w:r w:rsidRPr="00554376">
        <w:rPr>
          <w:rFonts w:ascii="Arial" w:hAnsi="Arial" w:cs="Arial"/>
          <w:szCs w:val="24"/>
          <w:lang w:val="en-US"/>
        </w:rPr>
        <w:t>The latest Indian tender which concluded on 19 May booked 1.3mln t</w:t>
      </w:r>
      <w:r w:rsidR="002E14A1">
        <w:rPr>
          <w:rFonts w:ascii="Arial" w:hAnsi="Arial" w:cs="Arial"/>
          <w:szCs w:val="24"/>
          <w:lang w:val="en-US"/>
        </w:rPr>
        <w:t xml:space="preserve"> </w:t>
      </w:r>
      <w:r w:rsidRPr="00554376">
        <w:rPr>
          <w:rFonts w:ascii="Arial" w:hAnsi="Arial" w:cs="Arial"/>
          <w:szCs w:val="24"/>
          <w:lang w:val="en-US"/>
        </w:rPr>
        <w:t>of urea for shipment through until early July.</w:t>
      </w:r>
    </w:p>
    <w:p w14:paraId="49470670" w14:textId="77777777" w:rsidR="003B195B" w:rsidRDefault="003B195B" w:rsidP="003B195B">
      <w:pPr>
        <w:spacing w:line="276" w:lineRule="auto"/>
        <w:rPr>
          <w:rFonts w:ascii="Arial" w:hAnsi="Arial" w:cs="Arial"/>
          <w:szCs w:val="24"/>
          <w:lang w:val="en-US"/>
        </w:rPr>
      </w:pPr>
    </w:p>
    <w:p w14:paraId="4DFD12E3" w14:textId="77777777" w:rsidR="003B195B" w:rsidRDefault="00554376" w:rsidP="003B195B">
      <w:pPr>
        <w:spacing w:line="276" w:lineRule="auto"/>
        <w:rPr>
          <w:rFonts w:ascii="Arial" w:hAnsi="Arial" w:cs="Arial"/>
          <w:szCs w:val="24"/>
          <w:lang w:val="en-US"/>
        </w:rPr>
      </w:pPr>
      <w:r w:rsidRPr="00554376">
        <w:rPr>
          <w:rFonts w:ascii="Arial" w:hAnsi="Arial" w:cs="Arial"/>
          <w:szCs w:val="24"/>
          <w:lang w:val="en-US"/>
        </w:rPr>
        <w:t xml:space="preserve">This </w:t>
      </w:r>
      <w:r>
        <w:rPr>
          <w:rFonts w:ascii="Arial" w:hAnsi="Arial" w:cs="Arial"/>
          <w:szCs w:val="24"/>
          <w:lang w:val="en-US"/>
        </w:rPr>
        <w:t xml:space="preserve">large volume </w:t>
      </w:r>
      <w:r w:rsidRPr="00554376">
        <w:rPr>
          <w:rFonts w:ascii="Arial" w:hAnsi="Arial" w:cs="Arial"/>
          <w:szCs w:val="24"/>
          <w:lang w:val="en-US"/>
        </w:rPr>
        <w:t>is likely to support global markets through June.</w:t>
      </w:r>
    </w:p>
    <w:p w14:paraId="6F0D95A5" w14:textId="77777777" w:rsidR="003B195B" w:rsidRDefault="003B195B" w:rsidP="003B195B">
      <w:pPr>
        <w:spacing w:line="276" w:lineRule="auto"/>
        <w:rPr>
          <w:rFonts w:ascii="Arial" w:hAnsi="Arial" w:cs="Arial"/>
          <w:szCs w:val="24"/>
          <w:lang w:val="en-US"/>
        </w:rPr>
      </w:pPr>
    </w:p>
    <w:p w14:paraId="5FB2930D" w14:textId="3C5A2954" w:rsidR="00554376" w:rsidRPr="003B195B" w:rsidRDefault="00AE7047" w:rsidP="003B195B">
      <w:pPr>
        <w:spacing w:line="276" w:lineRule="auto"/>
        <w:rPr>
          <w:rFonts w:ascii="Arial" w:hAnsi="Arial" w:cs="Arial"/>
          <w:b/>
          <w:szCs w:val="24"/>
          <w:lang w:val="en-US"/>
        </w:rPr>
      </w:pPr>
      <w:r w:rsidRPr="00554376">
        <w:rPr>
          <w:rFonts w:ascii="Arial" w:hAnsi="Arial" w:cs="Arial"/>
          <w:szCs w:val="24"/>
          <w:lang w:val="en-US"/>
        </w:rPr>
        <w:t>Global markets have remained quiet this week.</w:t>
      </w:r>
      <w:r>
        <w:rPr>
          <w:rFonts w:ascii="Arial" w:hAnsi="Arial" w:cs="Arial"/>
          <w:szCs w:val="24"/>
          <w:lang w:val="en-US"/>
        </w:rPr>
        <w:t xml:space="preserve"> </w:t>
      </w:r>
      <w:r w:rsidR="00554376" w:rsidRPr="00554376">
        <w:rPr>
          <w:rFonts w:ascii="Arial" w:hAnsi="Arial" w:cs="Arial"/>
          <w:szCs w:val="24"/>
          <w:lang w:val="en-US"/>
        </w:rPr>
        <w:t>In the UK forward prices remain unchanged. Buyers continue to take cover at these levels</w:t>
      </w:r>
      <w:r w:rsidR="00554376">
        <w:rPr>
          <w:rFonts w:ascii="Arial" w:hAnsi="Arial" w:cs="Arial"/>
          <w:szCs w:val="24"/>
          <w:lang w:val="en-US"/>
        </w:rPr>
        <w:t xml:space="preserve"> due to </w:t>
      </w:r>
      <w:r w:rsidR="00554376" w:rsidRPr="00554376">
        <w:rPr>
          <w:rFonts w:ascii="Arial" w:hAnsi="Arial" w:cs="Arial"/>
          <w:szCs w:val="24"/>
          <w:lang w:val="en-US"/>
        </w:rPr>
        <w:t>uncertainties over currency looming ahead of the referendum.</w:t>
      </w:r>
    </w:p>
    <w:p w14:paraId="60C04E9C" w14:textId="77777777" w:rsidR="00554376" w:rsidRPr="00554376" w:rsidRDefault="00554376" w:rsidP="00554376">
      <w:pPr>
        <w:spacing w:line="276" w:lineRule="auto"/>
        <w:rPr>
          <w:rFonts w:ascii="Arial" w:hAnsi="Arial" w:cs="Arial"/>
          <w:b/>
          <w:szCs w:val="24"/>
          <w:lang w:val="en-US"/>
        </w:rPr>
      </w:pPr>
    </w:p>
    <w:p w14:paraId="73140E7C" w14:textId="77777777" w:rsidR="003B195B" w:rsidRDefault="00554376" w:rsidP="003B195B">
      <w:pPr>
        <w:spacing w:line="276" w:lineRule="auto"/>
        <w:rPr>
          <w:rFonts w:ascii="Arial" w:hAnsi="Arial" w:cs="Arial"/>
          <w:b/>
          <w:szCs w:val="24"/>
          <w:lang w:val="en-US"/>
        </w:rPr>
      </w:pPr>
      <w:r w:rsidRPr="00554376">
        <w:rPr>
          <w:rFonts w:ascii="Arial" w:hAnsi="Arial" w:cs="Arial"/>
          <w:b/>
          <w:szCs w:val="24"/>
          <w:lang w:val="en-US"/>
        </w:rPr>
        <w:t xml:space="preserve">Ammonium </w:t>
      </w:r>
      <w:r>
        <w:rPr>
          <w:rFonts w:ascii="Arial" w:hAnsi="Arial" w:cs="Arial"/>
          <w:b/>
          <w:szCs w:val="24"/>
          <w:lang w:val="en-US"/>
        </w:rPr>
        <w:t>n</w:t>
      </w:r>
      <w:r w:rsidRPr="00554376">
        <w:rPr>
          <w:rFonts w:ascii="Arial" w:hAnsi="Arial" w:cs="Arial"/>
          <w:b/>
          <w:szCs w:val="24"/>
          <w:lang w:val="en-US"/>
        </w:rPr>
        <w:t>itrate</w:t>
      </w:r>
    </w:p>
    <w:p w14:paraId="410D44A2" w14:textId="77777777" w:rsidR="003B195B" w:rsidRDefault="003B195B" w:rsidP="003B195B">
      <w:pPr>
        <w:spacing w:line="276" w:lineRule="auto"/>
        <w:rPr>
          <w:rFonts w:ascii="Arial" w:hAnsi="Arial" w:cs="Arial"/>
          <w:b/>
          <w:szCs w:val="24"/>
          <w:lang w:val="en-US"/>
        </w:rPr>
      </w:pPr>
    </w:p>
    <w:p w14:paraId="172D2304" w14:textId="77777777" w:rsidR="003B195B" w:rsidRDefault="00554376" w:rsidP="003B195B">
      <w:pPr>
        <w:spacing w:line="276" w:lineRule="auto"/>
        <w:rPr>
          <w:rFonts w:ascii="Arial" w:hAnsi="Arial" w:cs="Arial"/>
          <w:szCs w:val="24"/>
          <w:lang w:val="en-US"/>
        </w:rPr>
      </w:pPr>
      <w:r w:rsidRPr="00554376">
        <w:rPr>
          <w:rFonts w:ascii="Arial" w:hAnsi="Arial" w:cs="Arial"/>
          <w:szCs w:val="24"/>
          <w:lang w:val="en-US"/>
        </w:rPr>
        <w:t xml:space="preserve">Imported AN values have fallen again this week as suppliers continue to try </w:t>
      </w:r>
      <w:r>
        <w:rPr>
          <w:rFonts w:ascii="Arial" w:hAnsi="Arial" w:cs="Arial"/>
          <w:szCs w:val="24"/>
          <w:lang w:val="en-US"/>
        </w:rPr>
        <w:t>to</w:t>
      </w:r>
      <w:r w:rsidRPr="00554376">
        <w:rPr>
          <w:rFonts w:ascii="Arial" w:hAnsi="Arial" w:cs="Arial"/>
          <w:szCs w:val="24"/>
          <w:lang w:val="en-US"/>
        </w:rPr>
        <w:t xml:space="preserve"> </w:t>
      </w:r>
      <w:r w:rsidRPr="00554376">
        <w:rPr>
          <w:rFonts w:ascii="Arial" w:hAnsi="Arial" w:cs="Arial"/>
          <w:szCs w:val="24"/>
          <w:lang w:val="en-US"/>
        </w:rPr>
        <w:t>force remaining stock into a quiet market place ahead of any announcement by CF of new</w:t>
      </w:r>
      <w:r>
        <w:rPr>
          <w:rFonts w:ascii="Arial" w:hAnsi="Arial" w:cs="Arial"/>
          <w:szCs w:val="24"/>
          <w:lang w:val="en-US"/>
        </w:rPr>
        <w:t>-</w:t>
      </w:r>
      <w:r w:rsidRPr="00554376">
        <w:rPr>
          <w:rFonts w:ascii="Arial" w:hAnsi="Arial" w:cs="Arial"/>
          <w:szCs w:val="24"/>
          <w:lang w:val="en-US"/>
        </w:rPr>
        <w:t>season values.</w:t>
      </w:r>
    </w:p>
    <w:p w14:paraId="0C0D2232" w14:textId="77777777" w:rsidR="003B195B" w:rsidRDefault="003B195B" w:rsidP="003B195B">
      <w:pPr>
        <w:spacing w:line="276" w:lineRule="auto"/>
        <w:rPr>
          <w:rFonts w:ascii="Arial" w:hAnsi="Arial" w:cs="Arial"/>
          <w:szCs w:val="24"/>
          <w:lang w:val="en-US"/>
        </w:rPr>
      </w:pPr>
    </w:p>
    <w:p w14:paraId="4883D69C" w14:textId="39A50DBF" w:rsidR="00554376" w:rsidRPr="003B195B" w:rsidRDefault="00554376" w:rsidP="003B195B">
      <w:pPr>
        <w:spacing w:line="276" w:lineRule="auto"/>
        <w:rPr>
          <w:rFonts w:ascii="Arial" w:hAnsi="Arial" w:cs="Arial"/>
          <w:b/>
          <w:szCs w:val="24"/>
          <w:lang w:val="en-US"/>
        </w:rPr>
      </w:pPr>
      <w:r w:rsidRPr="00554376">
        <w:rPr>
          <w:rFonts w:ascii="Arial" w:hAnsi="Arial" w:cs="Arial"/>
          <w:szCs w:val="24"/>
          <w:lang w:val="en-US"/>
        </w:rPr>
        <w:t>At the moment there is no news from CF, wh</w:t>
      </w:r>
      <w:r w:rsidR="00475C03">
        <w:rPr>
          <w:rFonts w:ascii="Arial" w:hAnsi="Arial" w:cs="Arial"/>
          <w:szCs w:val="24"/>
          <w:lang w:val="en-US"/>
        </w:rPr>
        <w:t xml:space="preserve">ich </w:t>
      </w:r>
      <w:r w:rsidRPr="00554376">
        <w:rPr>
          <w:rFonts w:ascii="Arial" w:hAnsi="Arial" w:cs="Arial"/>
          <w:szCs w:val="24"/>
          <w:lang w:val="en-US"/>
        </w:rPr>
        <w:t>continue</w:t>
      </w:r>
      <w:r w:rsidR="00475C03">
        <w:rPr>
          <w:rFonts w:ascii="Arial" w:hAnsi="Arial" w:cs="Arial"/>
          <w:szCs w:val="24"/>
          <w:lang w:val="en-US"/>
        </w:rPr>
        <w:t>s</w:t>
      </w:r>
      <w:r w:rsidRPr="00554376">
        <w:rPr>
          <w:rFonts w:ascii="Arial" w:hAnsi="Arial" w:cs="Arial"/>
          <w:szCs w:val="24"/>
          <w:lang w:val="en-US"/>
        </w:rPr>
        <w:t xml:space="preserve"> to focus on spot markets.</w:t>
      </w:r>
    </w:p>
    <w:p w14:paraId="62824223" w14:textId="77777777" w:rsidR="00554376" w:rsidRDefault="00554376" w:rsidP="00F71267">
      <w:pPr>
        <w:spacing w:line="276" w:lineRule="auto"/>
        <w:rPr>
          <w:rFonts w:ascii="Arial" w:hAnsi="Arial" w:cs="Arial"/>
          <w:b/>
          <w:szCs w:val="24"/>
          <w:lang w:val="en-US"/>
        </w:rPr>
      </w:pPr>
    </w:p>
    <w:p w14:paraId="29A3413D" w14:textId="76AF49CF" w:rsidR="00F71267" w:rsidRPr="008512C3" w:rsidRDefault="00554376" w:rsidP="00F71267">
      <w:pPr>
        <w:spacing w:line="276" w:lineRule="auto"/>
        <w:rPr>
          <w:rFonts w:ascii="Arial" w:hAnsi="Arial" w:cs="Arial"/>
          <w:szCs w:val="24"/>
        </w:rPr>
      </w:pPr>
      <w:r w:rsidRPr="00554376" w:rsidDel="00554376">
        <w:rPr>
          <w:rFonts w:ascii="Arial" w:hAnsi="Arial" w:cs="Arial"/>
          <w:b/>
          <w:szCs w:val="24"/>
          <w:lang w:val="en-US"/>
        </w:rPr>
        <w:t xml:space="preserve"> </w:t>
      </w:r>
      <w:r w:rsidR="00F71267" w:rsidRPr="008512C3">
        <w:rPr>
          <w:rFonts w:ascii="Arial" w:hAnsi="Arial" w:cs="Arial"/>
          <w:szCs w:val="24"/>
        </w:rPr>
        <w:t xml:space="preserve">(COPY ENDS </w:t>
      </w:r>
      <w:r>
        <w:rPr>
          <w:rFonts w:ascii="Arial" w:hAnsi="Arial" w:cs="Arial"/>
          <w:szCs w:val="24"/>
        </w:rPr>
        <w:t>1</w:t>
      </w:r>
      <w:r w:rsidR="003B195B">
        <w:rPr>
          <w:rFonts w:ascii="Arial" w:hAnsi="Arial" w:cs="Arial"/>
          <w:szCs w:val="24"/>
        </w:rPr>
        <w:t>1</w:t>
      </w:r>
      <w:r>
        <w:rPr>
          <w:rFonts w:ascii="Arial" w:hAnsi="Arial" w:cs="Arial"/>
          <w:szCs w:val="24"/>
        </w:rPr>
        <w:t>2</w:t>
      </w:r>
      <w:r w:rsidR="00F71267"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bookmarkStart w:id="0" w:name="_GoBack"/>
      <w:bookmarkEnd w:id="0"/>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t>
      </w:r>
      <w:r w:rsidRPr="00D27F32">
        <w:rPr>
          <w:rFonts w:ascii="Arial" w:hAnsi="Arial" w:cs="Calibri"/>
          <w:sz w:val="20"/>
          <w:szCs w:val="32"/>
          <w:lang w:val="en-US"/>
        </w:rPr>
        <w:lastRenderedPageBreak/>
        <w:t xml:space="preserve">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AE7047"/>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CB56AD"/>
    <w:multiLevelType w:val="hybridMultilevel"/>
    <w:tmpl w:val="F1222BCA"/>
    <w:lvl w:ilvl="0" w:tplc="134CADF2">
      <w:start w:val="1"/>
      <w:numFmt w:val="bullet"/>
      <w:lvlText w:val=""/>
      <w:lvlJc w:val="left"/>
      <w:pPr>
        <w:ind w:left="360" w:hanging="360"/>
      </w:pPr>
      <w:rPr>
        <w:rFonts w:ascii="Wingdings" w:hAnsi="Wingdings" w:hint="default"/>
        <w:color w:val="00B0F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2E14A1"/>
    <w:rsid w:val="003B195B"/>
    <w:rsid w:val="00475C03"/>
    <w:rsid w:val="004F3DE6"/>
    <w:rsid w:val="00554376"/>
    <w:rsid w:val="00A65B0F"/>
    <w:rsid w:val="00AE7047"/>
    <w:rsid w:val="00B938BD"/>
    <w:rsid w:val="00CB43AC"/>
    <w:rsid w:val="00E42F5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554376"/>
    <w:pPr>
      <w:ind w:left="720"/>
      <w:contextualSpacing/>
    </w:pPr>
    <w:rPr>
      <w:sz w:val="22"/>
      <w:szCs w:val="22"/>
    </w:rPr>
  </w:style>
  <w:style w:type="paragraph" w:styleId="BalloonText">
    <w:name w:val="Balloon Text"/>
    <w:basedOn w:val="Normal"/>
    <w:link w:val="BalloonTextChar"/>
    <w:uiPriority w:val="99"/>
    <w:semiHidden/>
    <w:unhideWhenUsed/>
    <w:rsid w:val="005543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4376"/>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295</Words>
  <Characters>1687</Characters>
  <Application>Microsoft Macintosh Word</Application>
  <DocSecurity>0</DocSecurity>
  <Lines>14</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2016-06-02T13:38:00Z</dcterms:created>
  <dcterms:modified xsi:type="dcterms:W3CDTF">2016-06-02T14:27:00Z</dcterms:modified>
</cp:coreProperties>
</file>