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bookmarkStart w:id="0" w:name="_GoBack"/>
      <w:bookmarkEnd w:id="0"/>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3CDE7819" w:rsidR="007650A6" w:rsidRPr="00C405FF" w:rsidRDefault="00E84FFB" w:rsidP="007650A6">
      <w:pPr>
        <w:widowControl w:val="0"/>
        <w:autoSpaceDE w:val="0"/>
        <w:autoSpaceDN w:val="0"/>
        <w:adjustRightInd w:val="0"/>
        <w:rPr>
          <w:rFonts w:ascii="Arial" w:hAnsi="Arial" w:cs="Arial"/>
          <w:b/>
          <w:bCs/>
        </w:rPr>
      </w:pPr>
      <w:r>
        <w:rPr>
          <w:rFonts w:ascii="Arial" w:hAnsi="Arial" w:cs="Arial"/>
          <w:b/>
          <w:bCs/>
        </w:rPr>
        <w:t xml:space="preserve">Immediate – 15 April </w:t>
      </w:r>
      <w:r w:rsidR="007650A6">
        <w:rPr>
          <w:rFonts w:ascii="Arial" w:hAnsi="Arial" w:cs="Arial"/>
          <w:b/>
          <w:bCs/>
        </w:rPr>
        <w:t>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6CB56CFF" w14:textId="77777777" w:rsidR="007650A6" w:rsidRDefault="007650A6" w:rsidP="007650A6">
      <w:pPr>
        <w:widowControl w:val="0"/>
        <w:autoSpaceDE w:val="0"/>
        <w:autoSpaceDN w:val="0"/>
        <w:adjustRightInd w:val="0"/>
        <w:rPr>
          <w:rFonts w:ascii="Arial" w:hAnsi="Arial" w:cs="Arial"/>
          <w:b/>
          <w:bCs/>
        </w:rPr>
      </w:pPr>
    </w:p>
    <w:p w14:paraId="072368CD" w14:textId="77777777" w:rsidR="007650A6" w:rsidRPr="00C405FF" w:rsidRDefault="007650A6" w:rsidP="007650A6">
      <w:pPr>
        <w:widowControl w:val="0"/>
        <w:autoSpaceDE w:val="0"/>
        <w:autoSpaceDN w:val="0"/>
        <w:adjustRightInd w:val="0"/>
        <w:rPr>
          <w:rFonts w:ascii="Arial" w:hAnsi="Arial" w:cs="Arial"/>
          <w:b/>
          <w:bCs/>
        </w:rPr>
      </w:pPr>
      <w:r>
        <w:rPr>
          <w:rFonts w:ascii="Arial" w:hAnsi="Arial" w:cs="Arial"/>
          <w:b/>
          <w:bCs/>
        </w:rPr>
        <w:t>David Sheppard, Gleadell’s managing d</w:t>
      </w:r>
      <w:r w:rsidRPr="00C405FF">
        <w:rPr>
          <w:rFonts w:ascii="Arial" w:hAnsi="Arial" w:cs="Arial"/>
          <w:b/>
          <w:bCs/>
        </w:rPr>
        <w:t>i</w:t>
      </w:r>
      <w:r>
        <w:rPr>
          <w:rFonts w:ascii="Arial" w:hAnsi="Arial" w:cs="Arial"/>
          <w:b/>
          <w:bCs/>
        </w:rPr>
        <w:t>rector, comments on the wheat market</w:t>
      </w:r>
    </w:p>
    <w:p w14:paraId="7478452E" w14:textId="77777777" w:rsidR="007650A6" w:rsidRPr="00E84FFB" w:rsidRDefault="007650A6" w:rsidP="00E84FFB">
      <w:pPr>
        <w:widowControl w:val="0"/>
        <w:autoSpaceDE w:val="0"/>
        <w:autoSpaceDN w:val="0"/>
        <w:adjustRightInd w:val="0"/>
        <w:spacing w:line="276" w:lineRule="auto"/>
        <w:rPr>
          <w:rFonts w:ascii="Arial" w:hAnsi="Arial" w:cs="Arial"/>
          <w:b/>
          <w:bCs/>
          <w:szCs w:val="24"/>
        </w:rPr>
      </w:pPr>
    </w:p>
    <w:p w14:paraId="6FFA9896" w14:textId="6DE8B240" w:rsidR="000B6AC8" w:rsidRDefault="000B6AC8" w:rsidP="00E84FFB">
      <w:pPr>
        <w:spacing w:line="276" w:lineRule="auto"/>
        <w:rPr>
          <w:rFonts w:ascii="Arial" w:hAnsi="Arial" w:cs="Arial"/>
          <w:szCs w:val="24"/>
        </w:rPr>
      </w:pPr>
      <w:r>
        <w:rPr>
          <w:rFonts w:ascii="Arial" w:hAnsi="Arial" w:cs="Arial"/>
          <w:szCs w:val="24"/>
        </w:rPr>
        <w:t>As the markets were moving down</w:t>
      </w:r>
      <w:r w:rsidRPr="00E84FFB">
        <w:rPr>
          <w:rFonts w:ascii="Arial" w:hAnsi="Arial" w:cs="Arial"/>
          <w:szCs w:val="24"/>
        </w:rPr>
        <w:t xml:space="preserve"> </w:t>
      </w:r>
      <w:r w:rsidR="00E84FFB" w:rsidRPr="00E84FFB">
        <w:rPr>
          <w:rFonts w:ascii="Arial" w:hAnsi="Arial" w:cs="Arial"/>
          <w:szCs w:val="24"/>
        </w:rPr>
        <w:t>to retest the contract lows, spill-over short-covering from the neighbouring soy and corn markets has pulled US wheat higher.</w:t>
      </w:r>
    </w:p>
    <w:p w14:paraId="0ED0030E" w14:textId="77777777" w:rsidR="000B6AC8" w:rsidRDefault="000B6AC8" w:rsidP="00E84FFB">
      <w:pPr>
        <w:spacing w:line="276" w:lineRule="auto"/>
        <w:rPr>
          <w:rFonts w:ascii="Arial" w:hAnsi="Arial" w:cs="Arial"/>
          <w:szCs w:val="24"/>
        </w:rPr>
      </w:pPr>
    </w:p>
    <w:p w14:paraId="66B3B05E" w14:textId="21CB4A24" w:rsidR="000B6AC8" w:rsidRDefault="00E84FFB" w:rsidP="00E84FFB">
      <w:pPr>
        <w:spacing w:line="276" w:lineRule="auto"/>
        <w:rPr>
          <w:rFonts w:ascii="Arial" w:hAnsi="Arial" w:cs="Arial"/>
          <w:szCs w:val="24"/>
        </w:rPr>
      </w:pPr>
      <w:r w:rsidRPr="00E84FFB">
        <w:rPr>
          <w:rFonts w:ascii="Arial" w:hAnsi="Arial" w:cs="Arial"/>
          <w:szCs w:val="24"/>
        </w:rPr>
        <w:t>Concerns over the scale of Brazilian corn</w:t>
      </w:r>
      <w:r w:rsidR="00287B0F">
        <w:rPr>
          <w:rFonts w:ascii="Arial" w:hAnsi="Arial" w:cs="Arial"/>
          <w:szCs w:val="24"/>
        </w:rPr>
        <w:t xml:space="preserve"> losses </w:t>
      </w:r>
      <w:r w:rsidRPr="00E84FFB">
        <w:rPr>
          <w:rFonts w:ascii="Arial" w:hAnsi="Arial" w:cs="Arial"/>
          <w:szCs w:val="24"/>
        </w:rPr>
        <w:t>and delays to the Argentine soy and corn harvests</w:t>
      </w:r>
      <w:r w:rsidR="000B6AC8">
        <w:rPr>
          <w:rFonts w:ascii="Arial" w:hAnsi="Arial" w:cs="Arial"/>
          <w:szCs w:val="24"/>
        </w:rPr>
        <w:t xml:space="preserve"> </w:t>
      </w:r>
      <w:r w:rsidRPr="00E84FFB">
        <w:rPr>
          <w:rFonts w:ascii="Arial" w:hAnsi="Arial" w:cs="Arial"/>
          <w:szCs w:val="24"/>
        </w:rPr>
        <w:t>ha</w:t>
      </w:r>
      <w:r w:rsidR="000B6AC8">
        <w:rPr>
          <w:rFonts w:ascii="Arial" w:hAnsi="Arial" w:cs="Arial"/>
          <w:szCs w:val="24"/>
        </w:rPr>
        <w:t>ve</w:t>
      </w:r>
      <w:r w:rsidRPr="00E84FFB">
        <w:rPr>
          <w:rFonts w:ascii="Arial" w:hAnsi="Arial" w:cs="Arial"/>
          <w:szCs w:val="24"/>
        </w:rPr>
        <w:t xml:space="preserve"> spooked market shorts following the release of the bearish US 2016 planting report. The fact that the USDA projected the highest level of US wheat stocks since 1987</w:t>
      </w:r>
      <w:r w:rsidR="000B6AC8">
        <w:rPr>
          <w:rFonts w:ascii="Arial" w:hAnsi="Arial" w:cs="Arial"/>
          <w:szCs w:val="24"/>
        </w:rPr>
        <w:t xml:space="preserve">, as well as </w:t>
      </w:r>
      <w:r w:rsidRPr="00E84FFB">
        <w:rPr>
          <w:rFonts w:ascii="Arial" w:hAnsi="Arial" w:cs="Arial"/>
          <w:szCs w:val="24"/>
        </w:rPr>
        <w:t>increased global stock</w:t>
      </w:r>
      <w:r w:rsidR="000B6AC8">
        <w:rPr>
          <w:rFonts w:ascii="Arial" w:hAnsi="Arial" w:cs="Arial"/>
          <w:szCs w:val="24"/>
        </w:rPr>
        <w:t>s</w:t>
      </w:r>
      <w:r w:rsidRPr="00E84FFB">
        <w:rPr>
          <w:rFonts w:ascii="Arial" w:hAnsi="Arial" w:cs="Arial"/>
          <w:szCs w:val="24"/>
        </w:rPr>
        <w:t>, sank into insignificance as wheat grabbed onto the tails</w:t>
      </w:r>
      <w:r w:rsidR="000B6AC8">
        <w:rPr>
          <w:rFonts w:ascii="Arial" w:hAnsi="Arial" w:cs="Arial"/>
          <w:szCs w:val="24"/>
        </w:rPr>
        <w:t xml:space="preserve"> of</w:t>
      </w:r>
      <w:r w:rsidRPr="00E84FFB">
        <w:rPr>
          <w:rFonts w:ascii="Arial" w:hAnsi="Arial" w:cs="Arial"/>
          <w:szCs w:val="24"/>
        </w:rPr>
        <w:t xml:space="preserve"> both the soy and corn markets</w:t>
      </w:r>
      <w:r w:rsidR="000B6AC8">
        <w:rPr>
          <w:rFonts w:ascii="Arial" w:hAnsi="Arial" w:cs="Arial"/>
          <w:szCs w:val="24"/>
        </w:rPr>
        <w:t xml:space="preserve">, which </w:t>
      </w:r>
      <w:r w:rsidRPr="00E84FFB">
        <w:rPr>
          <w:rFonts w:ascii="Arial" w:hAnsi="Arial" w:cs="Arial"/>
          <w:szCs w:val="24"/>
        </w:rPr>
        <w:t>spiked higher.</w:t>
      </w:r>
    </w:p>
    <w:p w14:paraId="74432CD7" w14:textId="681ED3CD" w:rsidR="00E84FFB" w:rsidRPr="00E84FFB" w:rsidRDefault="00E84FFB" w:rsidP="00E84FFB">
      <w:pPr>
        <w:spacing w:line="276" w:lineRule="auto"/>
        <w:rPr>
          <w:rFonts w:ascii="Arial" w:hAnsi="Arial" w:cs="Arial"/>
          <w:szCs w:val="24"/>
        </w:rPr>
      </w:pPr>
    </w:p>
    <w:p w14:paraId="03927B16" w14:textId="1CCD43B7" w:rsidR="000B6AC8" w:rsidRDefault="00E84FFB" w:rsidP="00E84FFB">
      <w:pPr>
        <w:spacing w:line="276" w:lineRule="auto"/>
        <w:rPr>
          <w:rFonts w:ascii="Arial" w:hAnsi="Arial" w:cs="Arial"/>
          <w:szCs w:val="24"/>
        </w:rPr>
      </w:pPr>
      <w:r w:rsidRPr="00E84FFB">
        <w:rPr>
          <w:rFonts w:ascii="Arial" w:hAnsi="Arial" w:cs="Arial"/>
          <w:szCs w:val="24"/>
        </w:rPr>
        <w:t>EU prices have followed the US higher despite the still</w:t>
      </w:r>
      <w:r w:rsidR="000B6AC8">
        <w:rPr>
          <w:rFonts w:ascii="Arial" w:hAnsi="Arial" w:cs="Arial"/>
          <w:szCs w:val="24"/>
        </w:rPr>
        <w:t>-</w:t>
      </w:r>
      <w:r w:rsidRPr="00E84FFB">
        <w:rPr>
          <w:rFonts w:ascii="Arial" w:hAnsi="Arial" w:cs="Arial"/>
          <w:szCs w:val="24"/>
        </w:rPr>
        <w:t xml:space="preserve">bearish supply outlook. </w:t>
      </w:r>
      <w:r w:rsidR="00287B0F">
        <w:rPr>
          <w:rFonts w:ascii="Arial" w:hAnsi="Arial" w:cs="Arial"/>
          <w:szCs w:val="24"/>
        </w:rPr>
        <w:t>T</w:t>
      </w:r>
      <w:r w:rsidRPr="00E84FFB">
        <w:rPr>
          <w:rFonts w:ascii="Arial" w:hAnsi="Arial" w:cs="Arial"/>
          <w:szCs w:val="24"/>
        </w:rPr>
        <w:t xml:space="preserve">raders </w:t>
      </w:r>
      <w:r w:rsidR="00287B0F">
        <w:rPr>
          <w:rFonts w:ascii="Arial" w:hAnsi="Arial" w:cs="Arial"/>
          <w:szCs w:val="24"/>
        </w:rPr>
        <w:t xml:space="preserve">are </w:t>
      </w:r>
      <w:r w:rsidRPr="00E84FFB">
        <w:rPr>
          <w:rFonts w:ascii="Arial" w:hAnsi="Arial" w:cs="Arial"/>
          <w:szCs w:val="24"/>
        </w:rPr>
        <w:t xml:space="preserve">convinced the USDA </w:t>
      </w:r>
      <w:r w:rsidR="000B6AC8">
        <w:rPr>
          <w:rFonts w:ascii="Arial" w:hAnsi="Arial" w:cs="Arial"/>
          <w:szCs w:val="24"/>
        </w:rPr>
        <w:t>is</w:t>
      </w:r>
      <w:r w:rsidR="000B6AC8" w:rsidRPr="00E84FFB">
        <w:rPr>
          <w:rFonts w:ascii="Arial" w:hAnsi="Arial" w:cs="Arial"/>
          <w:szCs w:val="24"/>
        </w:rPr>
        <w:t xml:space="preserve"> </w:t>
      </w:r>
      <w:r w:rsidRPr="00E84FFB">
        <w:rPr>
          <w:rFonts w:ascii="Arial" w:hAnsi="Arial" w:cs="Arial"/>
          <w:szCs w:val="24"/>
        </w:rPr>
        <w:t>over</w:t>
      </w:r>
      <w:r w:rsidR="00287B0F">
        <w:rPr>
          <w:rFonts w:ascii="Arial" w:hAnsi="Arial" w:cs="Arial"/>
          <w:szCs w:val="24"/>
        </w:rPr>
        <w:t xml:space="preserve">stating EU exports by 2-3mln t and </w:t>
      </w:r>
      <w:r w:rsidRPr="00E84FFB">
        <w:rPr>
          <w:rFonts w:ascii="Arial" w:hAnsi="Arial" w:cs="Arial"/>
          <w:szCs w:val="24"/>
        </w:rPr>
        <w:t>the likelihood that final stocks will exce</w:t>
      </w:r>
      <w:r w:rsidR="000B6AC8">
        <w:rPr>
          <w:rFonts w:ascii="Arial" w:hAnsi="Arial" w:cs="Arial"/>
          <w:szCs w:val="24"/>
        </w:rPr>
        <w:t>ed</w:t>
      </w:r>
      <w:r w:rsidRPr="00E84FFB">
        <w:rPr>
          <w:rFonts w:ascii="Arial" w:hAnsi="Arial" w:cs="Arial"/>
          <w:szCs w:val="24"/>
        </w:rPr>
        <w:t xml:space="preserve"> 20mln t remains.</w:t>
      </w:r>
    </w:p>
    <w:p w14:paraId="08DBF4C9" w14:textId="77777777" w:rsidR="000B6AC8" w:rsidRDefault="000B6AC8" w:rsidP="00E84FFB">
      <w:pPr>
        <w:spacing w:line="276" w:lineRule="auto"/>
        <w:rPr>
          <w:rFonts w:ascii="Arial" w:hAnsi="Arial" w:cs="Arial"/>
          <w:szCs w:val="24"/>
        </w:rPr>
      </w:pPr>
    </w:p>
    <w:p w14:paraId="501C2BFD" w14:textId="126084C7" w:rsidR="00E84FFB" w:rsidRDefault="00E84FFB" w:rsidP="00E84FFB">
      <w:pPr>
        <w:spacing w:line="276" w:lineRule="auto"/>
        <w:rPr>
          <w:rFonts w:ascii="Arial" w:hAnsi="Arial" w:cs="Arial"/>
          <w:szCs w:val="24"/>
        </w:rPr>
      </w:pPr>
      <w:r w:rsidRPr="00E84FFB">
        <w:rPr>
          <w:rFonts w:ascii="Arial" w:hAnsi="Arial" w:cs="Arial"/>
          <w:szCs w:val="24"/>
        </w:rPr>
        <w:t xml:space="preserve">French wheat missed out on the recent Egyptian tender, although of note was the fact Russian prices were $10 more expensive than other Black </w:t>
      </w:r>
      <w:r w:rsidR="000B6AC8">
        <w:rPr>
          <w:rFonts w:ascii="Arial" w:hAnsi="Arial" w:cs="Arial"/>
          <w:szCs w:val="24"/>
        </w:rPr>
        <w:t>S</w:t>
      </w:r>
      <w:r w:rsidRPr="00E84FFB">
        <w:rPr>
          <w:rFonts w:ascii="Arial" w:hAnsi="Arial" w:cs="Arial"/>
          <w:szCs w:val="24"/>
        </w:rPr>
        <w:t>ea origins</w:t>
      </w:r>
      <w:r w:rsidR="000B6AC8">
        <w:rPr>
          <w:rFonts w:ascii="Arial" w:hAnsi="Arial" w:cs="Arial"/>
          <w:szCs w:val="24"/>
        </w:rPr>
        <w:t>. Russia’s</w:t>
      </w:r>
      <w:r w:rsidRPr="00E84FFB">
        <w:rPr>
          <w:rFonts w:ascii="Arial" w:hAnsi="Arial" w:cs="Arial"/>
          <w:szCs w:val="24"/>
        </w:rPr>
        <w:t xml:space="preserve"> firmer currency</w:t>
      </w:r>
      <w:r w:rsidR="000B6AC8">
        <w:rPr>
          <w:rFonts w:ascii="Arial" w:hAnsi="Arial" w:cs="Arial"/>
          <w:szCs w:val="24"/>
        </w:rPr>
        <w:t>,</w:t>
      </w:r>
      <w:r w:rsidRPr="00E84FFB">
        <w:rPr>
          <w:rFonts w:ascii="Arial" w:hAnsi="Arial" w:cs="Arial"/>
          <w:szCs w:val="24"/>
        </w:rPr>
        <w:t xml:space="preserve"> linked to rising oil prices</w:t>
      </w:r>
      <w:r w:rsidR="000B6AC8">
        <w:rPr>
          <w:rFonts w:ascii="Arial" w:hAnsi="Arial" w:cs="Arial"/>
          <w:szCs w:val="24"/>
        </w:rPr>
        <w:t>,</w:t>
      </w:r>
      <w:r w:rsidRPr="00E84FFB">
        <w:rPr>
          <w:rFonts w:ascii="Arial" w:hAnsi="Arial" w:cs="Arial"/>
          <w:szCs w:val="24"/>
        </w:rPr>
        <w:t xml:space="preserve"> leaves </w:t>
      </w:r>
      <w:r w:rsidR="000B6AC8">
        <w:rPr>
          <w:rFonts w:ascii="Arial" w:hAnsi="Arial" w:cs="Arial"/>
          <w:szCs w:val="24"/>
        </w:rPr>
        <w:t>its</w:t>
      </w:r>
      <w:r w:rsidR="000B6AC8" w:rsidRPr="00E84FFB">
        <w:rPr>
          <w:rFonts w:ascii="Arial" w:hAnsi="Arial" w:cs="Arial"/>
          <w:szCs w:val="24"/>
        </w:rPr>
        <w:t xml:space="preserve"> </w:t>
      </w:r>
      <w:r w:rsidRPr="00E84FFB">
        <w:rPr>
          <w:rFonts w:ascii="Arial" w:hAnsi="Arial" w:cs="Arial"/>
          <w:szCs w:val="24"/>
        </w:rPr>
        <w:t>wheat out in the cold</w:t>
      </w:r>
      <w:r w:rsidR="000B6AC8">
        <w:rPr>
          <w:rFonts w:ascii="Arial" w:hAnsi="Arial" w:cs="Arial"/>
          <w:szCs w:val="24"/>
        </w:rPr>
        <w:t xml:space="preserve">. </w:t>
      </w:r>
      <w:r w:rsidR="00287B0F">
        <w:rPr>
          <w:rFonts w:ascii="Arial" w:hAnsi="Arial" w:cs="Arial"/>
          <w:szCs w:val="24"/>
        </w:rPr>
        <w:t xml:space="preserve">Harvest is </w:t>
      </w:r>
      <w:r w:rsidRPr="00E84FFB">
        <w:rPr>
          <w:rFonts w:ascii="Arial" w:hAnsi="Arial" w:cs="Arial"/>
          <w:szCs w:val="24"/>
        </w:rPr>
        <w:t xml:space="preserve">only </w:t>
      </w:r>
      <w:r w:rsidR="000B6AC8">
        <w:rPr>
          <w:rFonts w:ascii="Arial" w:hAnsi="Arial" w:cs="Arial"/>
          <w:szCs w:val="24"/>
        </w:rPr>
        <w:t>six to eight</w:t>
      </w:r>
      <w:r w:rsidRPr="00E84FFB">
        <w:rPr>
          <w:rFonts w:ascii="Arial" w:hAnsi="Arial" w:cs="Arial"/>
          <w:szCs w:val="24"/>
        </w:rPr>
        <w:t xml:space="preserve"> weeks away, </w:t>
      </w:r>
      <w:r w:rsidR="00287B0F">
        <w:rPr>
          <w:rFonts w:ascii="Arial" w:hAnsi="Arial" w:cs="Arial"/>
          <w:szCs w:val="24"/>
        </w:rPr>
        <w:t xml:space="preserve">so </w:t>
      </w:r>
      <w:r w:rsidRPr="00E84FFB">
        <w:rPr>
          <w:rFonts w:ascii="Arial" w:hAnsi="Arial" w:cs="Arial"/>
          <w:szCs w:val="24"/>
        </w:rPr>
        <w:t>interior prices will have to decline or Russian wheat exports will stop.</w:t>
      </w:r>
    </w:p>
    <w:p w14:paraId="56381ED3" w14:textId="77777777" w:rsidR="000B6AC8" w:rsidRPr="00E84FFB" w:rsidRDefault="000B6AC8" w:rsidP="00E84FFB">
      <w:pPr>
        <w:spacing w:line="276" w:lineRule="auto"/>
        <w:rPr>
          <w:rFonts w:ascii="Arial" w:hAnsi="Arial" w:cs="Arial"/>
          <w:szCs w:val="24"/>
        </w:rPr>
      </w:pPr>
    </w:p>
    <w:p w14:paraId="07634823" w14:textId="77777777" w:rsidR="000B6AC8" w:rsidRDefault="00E84FFB" w:rsidP="00E84FFB">
      <w:pPr>
        <w:spacing w:line="276" w:lineRule="auto"/>
        <w:rPr>
          <w:rFonts w:ascii="Arial" w:hAnsi="Arial" w:cs="Arial"/>
          <w:szCs w:val="24"/>
        </w:rPr>
      </w:pPr>
      <w:r w:rsidRPr="00E84FFB">
        <w:rPr>
          <w:rFonts w:ascii="Arial" w:hAnsi="Arial" w:cs="Arial"/>
          <w:szCs w:val="24"/>
        </w:rPr>
        <w:t>Despite all the current commodity turmoil, LIFFE is actually down £1 on the week, although continued spot demand has allowed delivery premiums to edge higher.</w:t>
      </w:r>
    </w:p>
    <w:p w14:paraId="6C80D162" w14:textId="77777777" w:rsidR="000B6AC8" w:rsidRDefault="000B6AC8" w:rsidP="00E84FFB">
      <w:pPr>
        <w:spacing w:line="276" w:lineRule="auto"/>
        <w:rPr>
          <w:rFonts w:ascii="Arial" w:hAnsi="Arial" w:cs="Arial"/>
          <w:szCs w:val="24"/>
        </w:rPr>
      </w:pPr>
    </w:p>
    <w:p w14:paraId="63D07AB9" w14:textId="1BD27859" w:rsidR="00E84FFB" w:rsidRPr="00E84FFB" w:rsidRDefault="00E84FFB" w:rsidP="00E84FFB">
      <w:pPr>
        <w:spacing w:line="276" w:lineRule="auto"/>
        <w:rPr>
          <w:rFonts w:ascii="Arial" w:hAnsi="Arial" w:cs="Arial"/>
          <w:szCs w:val="24"/>
        </w:rPr>
      </w:pPr>
      <w:r w:rsidRPr="00E84FFB">
        <w:rPr>
          <w:rFonts w:ascii="Arial" w:hAnsi="Arial" w:cs="Arial"/>
          <w:szCs w:val="24"/>
        </w:rPr>
        <w:t xml:space="preserve">February’s </w:t>
      </w:r>
      <w:r w:rsidR="000B6AC8">
        <w:rPr>
          <w:rFonts w:ascii="Arial" w:hAnsi="Arial" w:cs="Arial"/>
          <w:szCs w:val="24"/>
        </w:rPr>
        <w:t xml:space="preserve">UK </w:t>
      </w:r>
      <w:r w:rsidRPr="00E84FFB">
        <w:rPr>
          <w:rFonts w:ascii="Arial" w:hAnsi="Arial" w:cs="Arial"/>
          <w:szCs w:val="24"/>
        </w:rPr>
        <w:t>wheat exports were reported just shy of 300,000t, slightly lower than expected, bringing the season to date (July-Feb) to 1.6mln t. With good export trade for both March and April, we should see circa 2.3-2.5mln t exported by the end</w:t>
      </w:r>
      <w:r w:rsidR="000B6AC8">
        <w:rPr>
          <w:rFonts w:ascii="Arial" w:hAnsi="Arial" w:cs="Arial"/>
          <w:szCs w:val="24"/>
        </w:rPr>
        <w:t xml:space="preserve"> of </w:t>
      </w:r>
      <w:r w:rsidRPr="00E84FFB">
        <w:rPr>
          <w:rFonts w:ascii="Arial" w:hAnsi="Arial" w:cs="Arial"/>
          <w:szCs w:val="24"/>
        </w:rPr>
        <w:t>April. However, as new crop EU harvests near, and demand wanes, it remains difficult to attract new business</w:t>
      </w:r>
      <w:r w:rsidR="000B6AC8">
        <w:rPr>
          <w:rFonts w:ascii="Arial" w:hAnsi="Arial" w:cs="Arial"/>
          <w:szCs w:val="24"/>
        </w:rPr>
        <w:t>.</w:t>
      </w:r>
    </w:p>
    <w:p w14:paraId="4EE6C7F4" w14:textId="77A4DC3F" w:rsidR="004A6DE8" w:rsidRDefault="00E84FFB" w:rsidP="00E84FFB">
      <w:pPr>
        <w:spacing w:line="276" w:lineRule="auto"/>
        <w:rPr>
          <w:rFonts w:ascii="Arial" w:hAnsi="Arial" w:cs="Arial"/>
          <w:szCs w:val="24"/>
        </w:rPr>
      </w:pPr>
      <w:r w:rsidRPr="00E84FFB">
        <w:rPr>
          <w:rFonts w:ascii="Arial" w:hAnsi="Arial" w:cs="Arial"/>
          <w:szCs w:val="24"/>
        </w:rPr>
        <w:lastRenderedPageBreak/>
        <w:t>In summary, there are crop issues around the world, but the additional 25mln t stock cushion provides a buffer. Improving weather and crop ratings (year-on-year) in the US will hopefully ensure production losses are limited, as both harvested acreage and yield should advance.</w:t>
      </w:r>
    </w:p>
    <w:p w14:paraId="1EBE036D" w14:textId="77777777" w:rsidR="004A6DE8" w:rsidRDefault="004A6DE8" w:rsidP="00E84FFB">
      <w:pPr>
        <w:spacing w:line="276" w:lineRule="auto"/>
        <w:rPr>
          <w:rFonts w:ascii="Arial" w:hAnsi="Arial" w:cs="Arial"/>
          <w:szCs w:val="24"/>
        </w:rPr>
      </w:pPr>
    </w:p>
    <w:p w14:paraId="50010809" w14:textId="15BDBDA1" w:rsidR="00E84FFB" w:rsidRPr="00E84FFB" w:rsidRDefault="00E84FFB" w:rsidP="00E84FFB">
      <w:pPr>
        <w:spacing w:line="276" w:lineRule="auto"/>
        <w:rPr>
          <w:rFonts w:ascii="Arial" w:hAnsi="Arial" w:cs="Arial"/>
          <w:szCs w:val="24"/>
        </w:rPr>
      </w:pPr>
      <w:r w:rsidRPr="00E84FFB">
        <w:rPr>
          <w:rFonts w:ascii="Arial" w:hAnsi="Arial" w:cs="Arial"/>
          <w:szCs w:val="24"/>
        </w:rPr>
        <w:t xml:space="preserve">Current weather maps and crop reports suggests both the EU and Black </w:t>
      </w:r>
      <w:r w:rsidR="000B6AC8">
        <w:rPr>
          <w:rFonts w:ascii="Arial" w:hAnsi="Arial" w:cs="Arial"/>
          <w:szCs w:val="24"/>
        </w:rPr>
        <w:t>S</w:t>
      </w:r>
      <w:r w:rsidRPr="00E84FFB">
        <w:rPr>
          <w:rFonts w:ascii="Arial" w:hAnsi="Arial" w:cs="Arial"/>
          <w:szCs w:val="24"/>
        </w:rPr>
        <w:t xml:space="preserve">ea </w:t>
      </w:r>
      <w:r w:rsidR="000B6AC8">
        <w:rPr>
          <w:rFonts w:ascii="Arial" w:hAnsi="Arial" w:cs="Arial"/>
          <w:szCs w:val="24"/>
        </w:rPr>
        <w:t xml:space="preserve">region </w:t>
      </w:r>
      <w:r w:rsidRPr="00E84FFB">
        <w:rPr>
          <w:rFonts w:ascii="Arial" w:hAnsi="Arial" w:cs="Arial"/>
          <w:szCs w:val="24"/>
        </w:rPr>
        <w:t>could match last season’s crop output</w:t>
      </w:r>
      <w:r w:rsidR="000B6AC8">
        <w:rPr>
          <w:rFonts w:ascii="Arial" w:hAnsi="Arial" w:cs="Arial"/>
          <w:szCs w:val="24"/>
        </w:rPr>
        <w:t>. W</w:t>
      </w:r>
      <w:r w:rsidRPr="00E84FFB">
        <w:rPr>
          <w:rFonts w:ascii="Arial" w:hAnsi="Arial" w:cs="Arial"/>
          <w:szCs w:val="24"/>
        </w:rPr>
        <w:t>ith Argentina expected to increase the wheat area by 25-30%, the overall supply position for 2016/17 currently</w:t>
      </w:r>
      <w:r w:rsidR="00287B0F">
        <w:rPr>
          <w:rFonts w:ascii="Arial" w:hAnsi="Arial" w:cs="Arial"/>
          <w:szCs w:val="24"/>
        </w:rPr>
        <w:t xml:space="preserve"> looks comfortable</w:t>
      </w:r>
      <w:r w:rsidRPr="00E84FFB">
        <w:rPr>
          <w:rFonts w:ascii="Arial" w:hAnsi="Arial" w:cs="Arial"/>
          <w:szCs w:val="24"/>
        </w:rPr>
        <w:t>.</w:t>
      </w:r>
    </w:p>
    <w:p w14:paraId="529E32A3" w14:textId="77777777" w:rsidR="00E84FFB" w:rsidRPr="00E84FFB" w:rsidRDefault="00E84FFB" w:rsidP="00E84FFB">
      <w:pPr>
        <w:spacing w:line="276" w:lineRule="auto"/>
        <w:jc w:val="both"/>
        <w:rPr>
          <w:rFonts w:ascii="Arial" w:hAnsi="Arial" w:cs="Arial"/>
          <w:szCs w:val="24"/>
        </w:rPr>
      </w:pPr>
    </w:p>
    <w:p w14:paraId="65F5C047" w14:textId="1B5DBF43" w:rsidR="00604756" w:rsidRPr="00013965" w:rsidRDefault="00287B0F" w:rsidP="00604756">
      <w:pPr>
        <w:widowControl w:val="0"/>
        <w:autoSpaceDE w:val="0"/>
        <w:autoSpaceDN w:val="0"/>
        <w:adjustRightInd w:val="0"/>
        <w:spacing w:line="276" w:lineRule="auto"/>
        <w:rPr>
          <w:rFonts w:ascii="Arial" w:eastAsia="Times New Roman" w:hAnsi="Arial" w:cs="Arial"/>
          <w:szCs w:val="24"/>
        </w:rPr>
      </w:pPr>
      <w:r>
        <w:rPr>
          <w:rFonts w:ascii="Arial" w:eastAsia="Times New Roman" w:hAnsi="Arial" w:cs="Arial"/>
          <w:szCs w:val="24"/>
        </w:rPr>
        <w:t>(COPY ENDS 361</w:t>
      </w:r>
      <w:r w:rsidR="00604756" w:rsidRPr="00013965">
        <w:rPr>
          <w:rFonts w:ascii="Arial" w:eastAsia="Times New Roman" w:hAnsi="Arial" w:cs="Arial"/>
          <w:szCs w:val="24"/>
        </w:rPr>
        <w:t xml:space="preserve"> WORDS)</w:t>
      </w:r>
    </w:p>
    <w:p w14:paraId="47BEFBF4" w14:textId="77777777" w:rsidR="007650A6" w:rsidRPr="00283897" w:rsidRDefault="007650A6" w:rsidP="007650A6">
      <w:pPr>
        <w:widowControl w:val="0"/>
        <w:autoSpaceDE w:val="0"/>
        <w:autoSpaceDN w:val="0"/>
        <w:adjustRightInd w:val="0"/>
        <w:spacing w:line="300" w:lineRule="exact"/>
        <w:rPr>
          <w:rFonts w:ascii="Arial" w:eastAsia="Times New Roman" w:hAnsi="Arial" w:cs="Arial"/>
          <w:b/>
          <w:szCs w:val="24"/>
        </w:rPr>
      </w:pPr>
    </w:p>
    <w:p w14:paraId="04D49D74" w14:textId="77777777" w:rsidR="007650A6" w:rsidRDefault="007650A6" w:rsidP="007650A6">
      <w:pPr>
        <w:widowControl w:val="0"/>
        <w:autoSpaceDE w:val="0"/>
        <w:autoSpaceDN w:val="0"/>
        <w:adjustRightInd w:val="0"/>
        <w:spacing w:line="300" w:lineRule="exact"/>
        <w:rPr>
          <w:rFonts w:ascii="Arial" w:eastAsia="Times New Roman" w:hAnsi="Arial" w:cs="Arial"/>
          <w:b/>
          <w:szCs w:val="24"/>
        </w:rPr>
      </w:pPr>
    </w:p>
    <w:p w14:paraId="6DB67B31" w14:textId="77777777" w:rsidR="00D72763" w:rsidRPr="00283897" w:rsidRDefault="00D72763" w:rsidP="007650A6">
      <w:pPr>
        <w:widowControl w:val="0"/>
        <w:autoSpaceDE w:val="0"/>
        <w:autoSpaceDN w:val="0"/>
        <w:adjustRightInd w:val="0"/>
        <w:spacing w:line="300" w:lineRule="exact"/>
        <w:rPr>
          <w:rFonts w:ascii="Arial" w:eastAsia="Times New Roman" w:hAnsi="Arial" w:cs="Arial"/>
          <w:b/>
          <w:szCs w:val="24"/>
        </w:rPr>
      </w:pPr>
    </w:p>
    <w:p w14:paraId="38A74020" w14:textId="77777777" w:rsidR="00604756" w:rsidRDefault="007650A6" w:rsidP="00604756">
      <w:pPr>
        <w:widowControl w:val="0"/>
        <w:autoSpaceDE w:val="0"/>
        <w:autoSpaceDN w:val="0"/>
        <w:adjustRightInd w:val="0"/>
        <w:spacing w:line="300" w:lineRule="exact"/>
        <w:rPr>
          <w:rFonts w:ascii="Arial" w:hAnsi="Arial" w:cs="Arial"/>
          <w:b/>
          <w:bCs/>
        </w:rPr>
      </w:pPr>
      <w:r>
        <w:rPr>
          <w:rFonts w:ascii="Arial" w:hAnsi="Arial" w:cs="Arial"/>
          <w:b/>
          <w:bCs/>
        </w:rPr>
        <w:t>Jonathan Lane, Gleadell’s t</w:t>
      </w:r>
      <w:r w:rsidRPr="00283897">
        <w:rPr>
          <w:rFonts w:ascii="Arial" w:hAnsi="Arial" w:cs="Arial"/>
          <w:b/>
          <w:bCs/>
        </w:rPr>
        <w:t xml:space="preserve">rading </w:t>
      </w:r>
      <w:r>
        <w:rPr>
          <w:rFonts w:ascii="Arial" w:hAnsi="Arial" w:cs="Arial"/>
          <w:b/>
          <w:bCs/>
        </w:rPr>
        <w:t>director</w:t>
      </w:r>
      <w:r w:rsidRPr="00283897">
        <w:rPr>
          <w:rFonts w:ascii="Arial" w:hAnsi="Arial" w:cs="Arial"/>
          <w:b/>
          <w:bCs/>
        </w:rPr>
        <w:t>, comments on the OSR market</w:t>
      </w:r>
    </w:p>
    <w:p w14:paraId="448E384A" w14:textId="77777777" w:rsidR="00604756" w:rsidRDefault="00604756" w:rsidP="00604756">
      <w:pPr>
        <w:widowControl w:val="0"/>
        <w:autoSpaceDE w:val="0"/>
        <w:autoSpaceDN w:val="0"/>
        <w:adjustRightInd w:val="0"/>
        <w:spacing w:line="300" w:lineRule="exact"/>
        <w:rPr>
          <w:rFonts w:ascii="Arial" w:hAnsi="Arial" w:cs="Arial"/>
          <w:b/>
          <w:bCs/>
        </w:rPr>
      </w:pPr>
    </w:p>
    <w:p w14:paraId="2944762D" w14:textId="06808FEC" w:rsidR="004A6DE8" w:rsidRDefault="00604756" w:rsidP="00604756">
      <w:pPr>
        <w:widowControl w:val="0"/>
        <w:autoSpaceDE w:val="0"/>
        <w:autoSpaceDN w:val="0"/>
        <w:adjustRightInd w:val="0"/>
        <w:spacing w:line="300" w:lineRule="exact"/>
        <w:rPr>
          <w:rFonts w:ascii="Arial" w:hAnsi="Arial" w:cs="Arial"/>
          <w:szCs w:val="24"/>
        </w:rPr>
      </w:pPr>
      <w:r w:rsidRPr="00E84FFB">
        <w:rPr>
          <w:rFonts w:ascii="Arial" w:hAnsi="Arial" w:cs="Arial"/>
          <w:szCs w:val="24"/>
        </w:rPr>
        <w:t xml:space="preserve">An interesting week for the CBOT soybean market </w:t>
      </w:r>
      <w:r>
        <w:rPr>
          <w:rFonts w:ascii="Arial" w:hAnsi="Arial" w:cs="Arial"/>
          <w:szCs w:val="24"/>
        </w:rPr>
        <w:t>saw</w:t>
      </w:r>
      <w:r w:rsidRPr="00E84FFB">
        <w:rPr>
          <w:rFonts w:ascii="Arial" w:hAnsi="Arial" w:cs="Arial"/>
          <w:szCs w:val="24"/>
        </w:rPr>
        <w:t xml:space="preserve"> prices rally aggressively and heavy fund buying.</w:t>
      </w:r>
    </w:p>
    <w:p w14:paraId="5333FD0B" w14:textId="77777777" w:rsidR="004A6DE8" w:rsidRDefault="004A6DE8" w:rsidP="00604756">
      <w:pPr>
        <w:widowControl w:val="0"/>
        <w:autoSpaceDE w:val="0"/>
        <w:autoSpaceDN w:val="0"/>
        <w:adjustRightInd w:val="0"/>
        <w:spacing w:line="300" w:lineRule="exact"/>
        <w:rPr>
          <w:rFonts w:ascii="Arial" w:hAnsi="Arial" w:cs="Arial"/>
          <w:szCs w:val="24"/>
        </w:rPr>
      </w:pPr>
    </w:p>
    <w:p w14:paraId="1B15780B" w14:textId="52274DB6" w:rsidR="00604756" w:rsidRDefault="00604756" w:rsidP="00604756">
      <w:pPr>
        <w:widowControl w:val="0"/>
        <w:autoSpaceDE w:val="0"/>
        <w:autoSpaceDN w:val="0"/>
        <w:adjustRightInd w:val="0"/>
        <w:spacing w:line="300" w:lineRule="exact"/>
        <w:rPr>
          <w:rFonts w:ascii="Arial" w:hAnsi="Arial" w:cs="Arial"/>
          <w:szCs w:val="24"/>
        </w:rPr>
      </w:pPr>
      <w:r w:rsidRPr="00E84FFB">
        <w:rPr>
          <w:rFonts w:ascii="Arial" w:hAnsi="Arial" w:cs="Arial"/>
          <w:szCs w:val="24"/>
        </w:rPr>
        <w:t>In terms of the fundamental picture the only real bullish story is the fact it’s excessively wet in parts of Argentina</w:t>
      </w:r>
      <w:r>
        <w:rPr>
          <w:rFonts w:ascii="Arial" w:hAnsi="Arial" w:cs="Arial"/>
          <w:szCs w:val="24"/>
        </w:rPr>
        <w:t>,</w:t>
      </w:r>
      <w:r w:rsidRPr="00E84FFB">
        <w:rPr>
          <w:rFonts w:ascii="Arial" w:hAnsi="Arial" w:cs="Arial"/>
          <w:szCs w:val="24"/>
        </w:rPr>
        <w:t xml:space="preserve"> which is damaging crops and delaying harvest. The bulli</w:t>
      </w:r>
      <w:r>
        <w:rPr>
          <w:rFonts w:ascii="Arial" w:hAnsi="Arial" w:cs="Arial"/>
          <w:szCs w:val="24"/>
        </w:rPr>
        <w:t>sh price action has drawn trend-</w:t>
      </w:r>
      <w:r w:rsidRPr="00E84FFB">
        <w:rPr>
          <w:rFonts w:ascii="Arial" w:hAnsi="Arial" w:cs="Arial"/>
          <w:szCs w:val="24"/>
        </w:rPr>
        <w:t>follow</w:t>
      </w:r>
      <w:r>
        <w:rPr>
          <w:rFonts w:ascii="Arial" w:hAnsi="Arial" w:cs="Arial"/>
          <w:szCs w:val="24"/>
        </w:rPr>
        <w:t>ing fund money into the market.</w:t>
      </w:r>
    </w:p>
    <w:p w14:paraId="378E0EA7" w14:textId="77777777" w:rsidR="00604756" w:rsidRDefault="00604756" w:rsidP="00604756">
      <w:pPr>
        <w:widowControl w:val="0"/>
        <w:autoSpaceDE w:val="0"/>
        <w:autoSpaceDN w:val="0"/>
        <w:adjustRightInd w:val="0"/>
        <w:spacing w:line="300" w:lineRule="exact"/>
        <w:rPr>
          <w:rFonts w:ascii="Arial" w:hAnsi="Arial" w:cs="Arial"/>
          <w:szCs w:val="24"/>
        </w:rPr>
      </w:pPr>
    </w:p>
    <w:p w14:paraId="0FFF5EBE" w14:textId="77777777" w:rsidR="004A6DE8" w:rsidRDefault="00604756" w:rsidP="00604756">
      <w:pPr>
        <w:widowControl w:val="0"/>
        <w:autoSpaceDE w:val="0"/>
        <w:autoSpaceDN w:val="0"/>
        <w:adjustRightInd w:val="0"/>
        <w:spacing w:line="300" w:lineRule="exact"/>
        <w:rPr>
          <w:rFonts w:ascii="Arial" w:hAnsi="Arial" w:cs="Arial"/>
          <w:szCs w:val="24"/>
        </w:rPr>
      </w:pPr>
      <w:r w:rsidRPr="00E84FFB">
        <w:rPr>
          <w:rFonts w:ascii="Arial" w:hAnsi="Arial" w:cs="Arial"/>
          <w:szCs w:val="24"/>
        </w:rPr>
        <w:t>MATIF rapeseed futures are little changed on the week which gives pause for thought when you see the ag</w:t>
      </w:r>
      <w:r>
        <w:rPr>
          <w:rFonts w:ascii="Arial" w:hAnsi="Arial" w:cs="Arial"/>
          <w:szCs w:val="24"/>
        </w:rPr>
        <w:t>gressive move higher in beans.</w:t>
      </w:r>
    </w:p>
    <w:p w14:paraId="522A2BA6" w14:textId="77777777" w:rsidR="004A6DE8" w:rsidRDefault="004A6DE8" w:rsidP="00604756">
      <w:pPr>
        <w:widowControl w:val="0"/>
        <w:autoSpaceDE w:val="0"/>
        <w:autoSpaceDN w:val="0"/>
        <w:adjustRightInd w:val="0"/>
        <w:spacing w:line="300" w:lineRule="exact"/>
        <w:rPr>
          <w:rFonts w:ascii="Arial" w:hAnsi="Arial" w:cs="Arial"/>
          <w:szCs w:val="24"/>
        </w:rPr>
      </w:pPr>
    </w:p>
    <w:p w14:paraId="410011C6" w14:textId="48DD3128" w:rsidR="00604756" w:rsidRDefault="00604756" w:rsidP="00604756">
      <w:pPr>
        <w:widowControl w:val="0"/>
        <w:autoSpaceDE w:val="0"/>
        <w:autoSpaceDN w:val="0"/>
        <w:adjustRightInd w:val="0"/>
        <w:spacing w:line="300" w:lineRule="exact"/>
        <w:rPr>
          <w:rFonts w:ascii="Arial" w:hAnsi="Arial" w:cs="Arial"/>
          <w:szCs w:val="24"/>
        </w:rPr>
      </w:pPr>
      <w:r w:rsidRPr="00E84FFB">
        <w:rPr>
          <w:rFonts w:ascii="Arial" w:hAnsi="Arial" w:cs="Arial"/>
          <w:szCs w:val="24"/>
        </w:rPr>
        <w:t>The European physical market has been fairly quiet and in the UK we have seen</w:t>
      </w:r>
      <w:r>
        <w:rPr>
          <w:rFonts w:ascii="Arial" w:hAnsi="Arial" w:cs="Arial"/>
          <w:szCs w:val="24"/>
        </w:rPr>
        <w:t xml:space="preserve"> only sporadic farmer selling. </w:t>
      </w:r>
      <w:r w:rsidRPr="00E84FFB">
        <w:rPr>
          <w:rFonts w:ascii="Arial" w:hAnsi="Arial" w:cs="Arial"/>
          <w:szCs w:val="24"/>
        </w:rPr>
        <w:t>Crushers also have a fairly relaxed attitude and at present don’t</w:t>
      </w:r>
      <w:r>
        <w:rPr>
          <w:rFonts w:ascii="Arial" w:hAnsi="Arial" w:cs="Arial"/>
          <w:szCs w:val="24"/>
        </w:rPr>
        <w:t xml:space="preserve"> feel the need to chase prices.</w:t>
      </w:r>
    </w:p>
    <w:p w14:paraId="7969EDE5" w14:textId="77777777" w:rsidR="007650A6" w:rsidRPr="00013965" w:rsidRDefault="007650A6" w:rsidP="007650A6">
      <w:pPr>
        <w:widowControl w:val="0"/>
        <w:autoSpaceDE w:val="0"/>
        <w:autoSpaceDN w:val="0"/>
        <w:adjustRightInd w:val="0"/>
        <w:spacing w:line="276" w:lineRule="auto"/>
        <w:rPr>
          <w:rFonts w:ascii="Arial" w:hAnsi="Arial" w:cs="Arial"/>
          <w:bCs/>
          <w:szCs w:val="24"/>
        </w:rPr>
      </w:pPr>
    </w:p>
    <w:p w14:paraId="6FD86F69" w14:textId="353651E1" w:rsidR="007650A6" w:rsidRPr="00013965" w:rsidRDefault="007650A6" w:rsidP="007650A6">
      <w:pPr>
        <w:spacing w:line="276" w:lineRule="auto"/>
        <w:rPr>
          <w:rFonts w:ascii="Arial" w:hAnsi="Arial" w:cs="Arial"/>
          <w:bCs/>
          <w:szCs w:val="24"/>
        </w:rPr>
      </w:pPr>
      <w:r w:rsidRPr="00013965">
        <w:rPr>
          <w:rFonts w:ascii="Arial" w:hAnsi="Arial" w:cs="Arial"/>
          <w:bCs/>
          <w:szCs w:val="24"/>
        </w:rPr>
        <w:t xml:space="preserve">(COPY ENDS </w:t>
      </w:r>
      <w:r w:rsidR="00604756">
        <w:rPr>
          <w:rFonts w:ascii="Arial" w:hAnsi="Arial" w:cs="Arial"/>
          <w:bCs/>
          <w:szCs w:val="24"/>
        </w:rPr>
        <w:t>115</w:t>
      </w:r>
      <w:r w:rsidRPr="00013965">
        <w:rPr>
          <w:rFonts w:ascii="Arial" w:hAnsi="Arial" w:cs="Arial"/>
          <w:bCs/>
          <w:szCs w:val="24"/>
        </w:rPr>
        <w:t xml:space="preserve"> WORDS)</w:t>
      </w:r>
    </w:p>
    <w:p w14:paraId="5D370DD9" w14:textId="77777777" w:rsidR="007650A6" w:rsidRDefault="007650A6" w:rsidP="007650A6">
      <w:pPr>
        <w:rPr>
          <w:rFonts w:ascii="Arial" w:hAnsi="Arial" w:cs="Arial"/>
          <w:b/>
          <w:bCs/>
          <w:u w:val="single"/>
        </w:rPr>
      </w:pPr>
    </w:p>
    <w:p w14:paraId="241B1DAB" w14:textId="77777777" w:rsidR="007650A6" w:rsidRPr="00AC7478" w:rsidRDefault="007650A6" w:rsidP="007650A6">
      <w:pPr>
        <w:rPr>
          <w:rFonts w:ascii="Arial" w:hAnsi="Arial" w:cs="Arial"/>
          <w:b/>
          <w:bCs/>
          <w:u w:val="single"/>
        </w:rPr>
      </w:pPr>
    </w:p>
    <w:p w14:paraId="3F4DE8CF"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szCs w:val="24"/>
        </w:rPr>
        <w:t>For market information contact</w:t>
      </w:r>
      <w:r>
        <w:rPr>
          <w:rFonts w:ascii="Arial" w:eastAsia="Times New Roman" w:hAnsi="Arial" w:cs="Arial"/>
          <w:szCs w:val="24"/>
        </w:rPr>
        <w:t xml:space="preserve"> Jonathan Lane, t</w:t>
      </w:r>
      <w:r w:rsidRPr="00AC7478">
        <w:rPr>
          <w:rFonts w:ascii="Arial" w:eastAsia="Times New Roman" w:hAnsi="Arial" w:cs="Arial"/>
          <w:szCs w:val="24"/>
        </w:rPr>
        <w:t xml:space="preserve">rading </w:t>
      </w:r>
      <w:r>
        <w:rPr>
          <w:rFonts w:ascii="Arial" w:eastAsia="Times New Roman" w:hAnsi="Arial" w:cs="Arial"/>
          <w:szCs w:val="24"/>
        </w:rPr>
        <w:t>director</w:t>
      </w:r>
      <w:r w:rsidRPr="00AC7478">
        <w:rPr>
          <w:rFonts w:ascii="Arial" w:eastAsia="Times New Roman" w:hAnsi="Arial" w:cs="Arial"/>
          <w:szCs w:val="24"/>
        </w:rPr>
        <w:t xml:space="preserve">, </w:t>
      </w:r>
      <w:r w:rsidRPr="00AC7478">
        <w:rPr>
          <w:rFonts w:ascii="Arial" w:eastAsia="Times New Roman" w:hAnsi="Arial" w:cs="Arial"/>
          <w:color w:val="0A000E"/>
          <w:szCs w:val="24"/>
        </w:rPr>
        <w:t xml:space="preserve">on 01427 421221 or </w:t>
      </w:r>
      <w:hyperlink r:id="rId9" w:history="1">
        <w:r w:rsidRPr="00AC7478">
          <w:rPr>
            <w:rFonts w:ascii="Arial" w:eastAsia="Times New Roman" w:hAnsi="Arial" w:cs="Arial"/>
            <w:color w:val="1100FF"/>
            <w:szCs w:val="24"/>
          </w:rPr>
          <w:t>jonathan.lane@gleadell.co.uk</w:t>
        </w:r>
      </w:hyperlink>
    </w:p>
    <w:p w14:paraId="2AE9362D" w14:textId="77777777" w:rsidR="007650A6" w:rsidRPr="00AC7478" w:rsidRDefault="007650A6" w:rsidP="007650A6">
      <w:pPr>
        <w:widowControl w:val="0"/>
        <w:autoSpaceDE w:val="0"/>
        <w:autoSpaceDN w:val="0"/>
        <w:adjustRightInd w:val="0"/>
        <w:rPr>
          <w:rFonts w:ascii="Arial" w:eastAsia="Times New Roman" w:hAnsi="Arial" w:cs="Arial"/>
          <w:szCs w:val="24"/>
        </w:rPr>
      </w:pPr>
    </w:p>
    <w:p w14:paraId="4FD0222E"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color w:val="2A2A2A"/>
          <w:szCs w:val="24"/>
        </w:rPr>
        <w:t xml:space="preserve">Press queries or for further Gleadell contacts call </w:t>
      </w:r>
      <w:r w:rsidRPr="00AC7478">
        <w:rPr>
          <w:rFonts w:ascii="Arial" w:eastAsia="Times New Roman" w:hAnsi="Arial" w:cs="Arial"/>
          <w:bCs/>
          <w:color w:val="2A2A2A"/>
          <w:szCs w:val="24"/>
        </w:rPr>
        <w:t>Robert Harris Communications on 0</w:t>
      </w:r>
      <w:r>
        <w:rPr>
          <w:rFonts w:ascii="Arial" w:eastAsia="Times New Roman" w:hAnsi="Arial" w:cs="Arial"/>
          <w:bCs/>
          <w:color w:val="2A2A2A"/>
          <w:szCs w:val="24"/>
        </w:rPr>
        <w:t>7768 402850</w:t>
      </w:r>
      <w:r w:rsidRPr="00AC7478">
        <w:rPr>
          <w:rFonts w:ascii="Arial" w:eastAsia="Times New Roman" w:hAnsi="Arial" w:cs="Arial"/>
          <w:bCs/>
          <w:color w:val="2A2A2A"/>
          <w:szCs w:val="24"/>
        </w:rPr>
        <w:t xml:space="preserve"> </w:t>
      </w:r>
      <w:r>
        <w:rPr>
          <w:rFonts w:ascii="Arial" w:eastAsia="Times New Roman" w:hAnsi="Arial" w:cs="Arial"/>
          <w:bCs/>
          <w:color w:val="2A2A2A"/>
          <w:szCs w:val="24"/>
        </w:rPr>
        <w:t>or</w:t>
      </w:r>
      <w:r w:rsidRPr="00AC7478">
        <w:rPr>
          <w:rFonts w:ascii="Arial" w:eastAsia="Times New Roman" w:hAnsi="Arial" w:cs="Arial"/>
          <w:bCs/>
          <w:color w:val="2A2A2A"/>
          <w:szCs w:val="24"/>
        </w:rPr>
        <w:t xml:space="preserve"> </w:t>
      </w:r>
      <w:hyperlink r:id="rId10" w:history="1">
        <w:r w:rsidRPr="008C5CDF">
          <w:rPr>
            <w:rStyle w:val="Hyperlink"/>
            <w:rFonts w:ascii="Arial" w:eastAsia="Times New Roman" w:hAnsi="Arial" w:cs="Arial"/>
            <w:bCs/>
            <w:szCs w:val="24"/>
          </w:rPr>
          <w:t>robert@roberthcomms.co.uk</w:t>
        </w:r>
      </w:hyperlink>
    </w:p>
    <w:p w14:paraId="6256C657" w14:textId="77777777" w:rsidR="00D72763" w:rsidRDefault="00D72763" w:rsidP="007650A6">
      <w:pPr>
        <w:widowControl w:val="0"/>
        <w:autoSpaceDE w:val="0"/>
        <w:autoSpaceDN w:val="0"/>
        <w:adjustRightInd w:val="0"/>
        <w:rPr>
          <w:rFonts w:ascii="Arial" w:hAnsi="Arial"/>
        </w:rPr>
      </w:pPr>
    </w:p>
    <w:p w14:paraId="3603E647" w14:textId="77777777" w:rsidR="00D72763" w:rsidRDefault="00D72763" w:rsidP="007650A6">
      <w:pPr>
        <w:widowControl w:val="0"/>
        <w:autoSpaceDE w:val="0"/>
        <w:autoSpaceDN w:val="0"/>
        <w:adjustRightInd w:val="0"/>
        <w:rPr>
          <w:rFonts w:ascii="Arial" w:hAnsi="Arial"/>
        </w:rPr>
      </w:pPr>
    </w:p>
    <w:p w14:paraId="4EA5F022" w14:textId="77777777" w:rsidR="00D72763" w:rsidRDefault="00D72763" w:rsidP="007650A6">
      <w:pPr>
        <w:widowControl w:val="0"/>
        <w:autoSpaceDE w:val="0"/>
        <w:autoSpaceDN w:val="0"/>
        <w:adjustRightInd w:val="0"/>
        <w:rPr>
          <w:rFonts w:ascii="Arial" w:hAnsi="Arial"/>
        </w:rPr>
      </w:pPr>
    </w:p>
    <w:p w14:paraId="4EFA26FC" w14:textId="77777777" w:rsidR="00D72763" w:rsidRPr="00AC7478" w:rsidRDefault="00D72763" w:rsidP="007650A6">
      <w:pPr>
        <w:widowControl w:val="0"/>
        <w:autoSpaceDE w:val="0"/>
        <w:autoSpaceDN w:val="0"/>
        <w:adjustRightInd w:val="0"/>
        <w:rPr>
          <w:rFonts w:ascii="Arial" w:hAnsi="Arial"/>
        </w:rPr>
      </w:pPr>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 the leading provider of agricultural goods and services in the EU.</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390155">
      <w:pgSz w:w="11904" w:h="16834"/>
      <w:pgMar w:top="1440" w:right="1800" w:bottom="273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626FF0"/>
    <w:multiLevelType w:val="hybridMultilevel"/>
    <w:tmpl w:val="506CBD46"/>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0A66A8"/>
    <w:rsid w:val="000B6AC8"/>
    <w:rsid w:val="0020615A"/>
    <w:rsid w:val="00287B0F"/>
    <w:rsid w:val="00390155"/>
    <w:rsid w:val="00405CD4"/>
    <w:rsid w:val="004A6DE8"/>
    <w:rsid w:val="00604756"/>
    <w:rsid w:val="007650A6"/>
    <w:rsid w:val="00A65B0F"/>
    <w:rsid w:val="00B938BD"/>
    <w:rsid w:val="00D72763"/>
    <w:rsid w:val="00E84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ListParagraph">
    <w:name w:val="List Paragraph"/>
    <w:basedOn w:val="Normal"/>
    <w:uiPriority w:val="34"/>
    <w:qFormat/>
    <w:rsid w:val="00E84FFB"/>
    <w:pPr>
      <w:ind w:left="720"/>
    </w:pPr>
    <w:rPr>
      <w:rFonts w:ascii="Calibri" w:hAnsi="Calibri" w:cs="Times New Roman"/>
      <w:sz w:val="22"/>
      <w:szCs w:val="22"/>
      <w:lang w:eastAsia="en-GB"/>
    </w:rPr>
  </w:style>
  <w:style w:type="paragraph" w:styleId="BalloonText">
    <w:name w:val="Balloon Text"/>
    <w:basedOn w:val="Normal"/>
    <w:link w:val="BalloonTextChar"/>
    <w:uiPriority w:val="99"/>
    <w:semiHidden/>
    <w:unhideWhenUsed/>
    <w:rsid w:val="000B6AC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B6AC8"/>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jonathan.lane@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653</Words>
  <Characters>3725</Characters>
  <Application>Microsoft Macintosh Word</Application>
  <DocSecurity>0</DocSecurity>
  <Lines>31</Lines>
  <Paragraphs>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Any prices quoted in this release are indicative only at the time of going to pr</vt:lpstr>
    </vt:vector>
  </TitlesOfParts>
  <LinksUpToDate>false</LinksUpToDate>
  <CharactersWithSpaces>4370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6</cp:revision>
  <dcterms:created xsi:type="dcterms:W3CDTF">2016-04-14T15:14:00Z</dcterms:created>
  <dcterms:modified xsi:type="dcterms:W3CDTF">2016-04-15T07:45:00Z</dcterms:modified>
</cp:coreProperties>
</file>