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13539256" w:rsidR="007650A6" w:rsidRPr="00C405FF" w:rsidRDefault="002B7E73" w:rsidP="007650A6">
      <w:pPr>
        <w:widowControl w:val="0"/>
        <w:autoSpaceDE w:val="0"/>
        <w:autoSpaceDN w:val="0"/>
        <w:adjustRightInd w:val="0"/>
        <w:rPr>
          <w:rFonts w:ascii="Arial" w:hAnsi="Arial" w:cs="Arial"/>
          <w:b/>
          <w:bCs/>
        </w:rPr>
      </w:pPr>
      <w:r>
        <w:rPr>
          <w:rFonts w:ascii="Arial" w:hAnsi="Arial" w:cs="Arial"/>
          <w:b/>
          <w:bCs/>
        </w:rPr>
        <w:t xml:space="preserve">Immediate – 19 August </w:t>
      </w:r>
      <w:r w:rsidR="007650A6">
        <w:rPr>
          <w:rFonts w:ascii="Arial" w:hAnsi="Arial" w:cs="Arial"/>
          <w:b/>
          <w:bCs/>
        </w:rPr>
        <w:t>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6CB56CFF" w14:textId="77777777" w:rsidR="007650A6" w:rsidRDefault="007650A6" w:rsidP="007650A6">
      <w:pPr>
        <w:widowControl w:val="0"/>
        <w:autoSpaceDE w:val="0"/>
        <w:autoSpaceDN w:val="0"/>
        <w:adjustRightInd w:val="0"/>
        <w:rPr>
          <w:rFonts w:ascii="Arial" w:hAnsi="Arial" w:cs="Arial"/>
          <w:b/>
          <w:bCs/>
        </w:rPr>
      </w:pPr>
    </w:p>
    <w:p w14:paraId="79BBF3DF" w14:textId="77777777" w:rsidR="002B7E73" w:rsidRDefault="007650A6" w:rsidP="002B7E73">
      <w:pPr>
        <w:widowControl w:val="0"/>
        <w:autoSpaceDE w:val="0"/>
        <w:autoSpaceDN w:val="0"/>
        <w:adjustRightInd w:val="0"/>
        <w:spacing w:line="276" w:lineRule="auto"/>
        <w:rPr>
          <w:rFonts w:ascii="Arial" w:hAnsi="Arial" w:cs="Arial"/>
          <w:b/>
          <w:bCs/>
          <w:szCs w:val="24"/>
        </w:rPr>
      </w:pPr>
      <w:r w:rsidRPr="002B7E73">
        <w:rPr>
          <w:rFonts w:ascii="Arial" w:hAnsi="Arial" w:cs="Arial"/>
          <w:b/>
          <w:bCs/>
          <w:szCs w:val="24"/>
        </w:rPr>
        <w:t>David Sheppard, Gleadell’s managing director, comments on the wheat market</w:t>
      </w:r>
    </w:p>
    <w:p w14:paraId="7F37C2E7" w14:textId="77777777" w:rsidR="002B7E73" w:rsidRDefault="002B7E73" w:rsidP="002B7E73">
      <w:pPr>
        <w:widowControl w:val="0"/>
        <w:autoSpaceDE w:val="0"/>
        <w:autoSpaceDN w:val="0"/>
        <w:adjustRightInd w:val="0"/>
        <w:spacing w:line="276" w:lineRule="auto"/>
        <w:rPr>
          <w:rFonts w:ascii="Arial" w:hAnsi="Arial" w:cs="Arial"/>
          <w:b/>
          <w:bCs/>
          <w:szCs w:val="24"/>
        </w:rPr>
      </w:pPr>
    </w:p>
    <w:p w14:paraId="4A988908" w14:textId="3379F5AE" w:rsidR="00104315" w:rsidRDefault="002B7E73" w:rsidP="002B7E73">
      <w:pPr>
        <w:widowControl w:val="0"/>
        <w:autoSpaceDE w:val="0"/>
        <w:autoSpaceDN w:val="0"/>
        <w:adjustRightInd w:val="0"/>
        <w:spacing w:line="276" w:lineRule="auto"/>
        <w:rPr>
          <w:rFonts w:ascii="Arial" w:hAnsi="Arial" w:cs="Arial"/>
          <w:szCs w:val="24"/>
          <w:lang w:val="en-US"/>
        </w:rPr>
      </w:pPr>
      <w:r w:rsidRPr="002B7E73">
        <w:rPr>
          <w:rFonts w:ascii="Arial" w:hAnsi="Arial" w:cs="Arial"/>
          <w:szCs w:val="24"/>
          <w:lang w:val="en-US"/>
        </w:rPr>
        <w:t>The trade w</w:t>
      </w:r>
      <w:r w:rsidR="00104315">
        <w:rPr>
          <w:rFonts w:ascii="Arial" w:hAnsi="Arial" w:cs="Arial"/>
          <w:szCs w:val="24"/>
          <w:lang w:val="en-US"/>
        </w:rPr>
        <w:t xml:space="preserve">as </w:t>
      </w:r>
      <w:r w:rsidRPr="002B7E73">
        <w:rPr>
          <w:rFonts w:ascii="Arial" w:hAnsi="Arial" w:cs="Arial"/>
          <w:szCs w:val="24"/>
          <w:lang w:val="en-US"/>
        </w:rPr>
        <w:t xml:space="preserve">expecting </w:t>
      </w:r>
      <w:r w:rsidR="00104315">
        <w:rPr>
          <w:rFonts w:ascii="Arial" w:hAnsi="Arial" w:cs="Arial"/>
          <w:szCs w:val="24"/>
          <w:lang w:val="en-US"/>
        </w:rPr>
        <w:t xml:space="preserve">a </w:t>
      </w:r>
      <w:r w:rsidRPr="002B7E73">
        <w:rPr>
          <w:rFonts w:ascii="Arial" w:hAnsi="Arial" w:cs="Arial"/>
          <w:szCs w:val="24"/>
          <w:lang w:val="en-US"/>
        </w:rPr>
        <w:t xml:space="preserve">bigger US spring crop, and USDA </w:t>
      </w:r>
      <w:r w:rsidR="00104315">
        <w:rPr>
          <w:rFonts w:ascii="Arial" w:hAnsi="Arial" w:cs="Arial"/>
          <w:szCs w:val="24"/>
          <w:lang w:val="en-US"/>
        </w:rPr>
        <w:t>duly obliged. Its p</w:t>
      </w:r>
      <w:r w:rsidRPr="002B7E73">
        <w:rPr>
          <w:rFonts w:ascii="Arial" w:hAnsi="Arial" w:cs="Arial"/>
          <w:szCs w:val="24"/>
          <w:lang w:val="en-US"/>
        </w:rPr>
        <w:t>rojections of record US soybeans and corn crop</w:t>
      </w:r>
      <w:r w:rsidR="00104315">
        <w:rPr>
          <w:rFonts w:ascii="Arial" w:hAnsi="Arial" w:cs="Arial"/>
          <w:szCs w:val="24"/>
          <w:lang w:val="en-US"/>
        </w:rPr>
        <w:t>s</w:t>
      </w:r>
      <w:r w:rsidRPr="002B7E73">
        <w:rPr>
          <w:rFonts w:ascii="Arial" w:hAnsi="Arial" w:cs="Arial"/>
          <w:szCs w:val="24"/>
          <w:lang w:val="en-US"/>
        </w:rPr>
        <w:t>, along with a</w:t>
      </w:r>
      <w:r w:rsidR="00450EC5">
        <w:rPr>
          <w:rFonts w:ascii="Arial" w:hAnsi="Arial" w:cs="Arial"/>
          <w:szCs w:val="24"/>
          <w:lang w:val="en-US"/>
        </w:rPr>
        <w:t xml:space="preserve"> further </w:t>
      </w:r>
      <w:r w:rsidRPr="002B7E73">
        <w:rPr>
          <w:rFonts w:ascii="Arial" w:hAnsi="Arial" w:cs="Arial"/>
          <w:szCs w:val="24"/>
          <w:lang w:val="en-US"/>
        </w:rPr>
        <w:t>yield upgrade for all wheat, pushed US CBOT corn and wheat futures to new contract lows</w:t>
      </w:r>
      <w:r w:rsidR="00104315" w:rsidRPr="00104315">
        <w:rPr>
          <w:rFonts w:ascii="Arial" w:hAnsi="Arial" w:cs="Arial"/>
          <w:szCs w:val="24"/>
          <w:lang w:val="en-US"/>
        </w:rPr>
        <w:t xml:space="preserve"> </w:t>
      </w:r>
      <w:r w:rsidR="00104315">
        <w:rPr>
          <w:rFonts w:ascii="Arial" w:hAnsi="Arial" w:cs="Arial"/>
          <w:szCs w:val="24"/>
          <w:lang w:val="en-US"/>
        </w:rPr>
        <w:t>at the end of last week.</w:t>
      </w:r>
    </w:p>
    <w:p w14:paraId="68FA74D1" w14:textId="77777777" w:rsidR="00104315" w:rsidRDefault="00104315" w:rsidP="002B7E73">
      <w:pPr>
        <w:widowControl w:val="0"/>
        <w:autoSpaceDE w:val="0"/>
        <w:autoSpaceDN w:val="0"/>
        <w:adjustRightInd w:val="0"/>
        <w:spacing w:line="276" w:lineRule="auto"/>
        <w:rPr>
          <w:rFonts w:ascii="Arial" w:hAnsi="Arial" w:cs="Arial"/>
          <w:szCs w:val="24"/>
          <w:lang w:val="en-US"/>
        </w:rPr>
      </w:pPr>
    </w:p>
    <w:p w14:paraId="3381FF5F" w14:textId="530EBE7B" w:rsidR="00CC0CAF" w:rsidRDefault="002B7E73" w:rsidP="002B7E73">
      <w:pPr>
        <w:widowControl w:val="0"/>
        <w:autoSpaceDE w:val="0"/>
        <w:autoSpaceDN w:val="0"/>
        <w:adjustRightInd w:val="0"/>
        <w:spacing w:line="276" w:lineRule="auto"/>
        <w:rPr>
          <w:rFonts w:ascii="Arial" w:hAnsi="Arial" w:cs="Arial"/>
          <w:szCs w:val="24"/>
          <w:lang w:val="en-US"/>
        </w:rPr>
      </w:pPr>
      <w:r w:rsidRPr="002B7E73">
        <w:rPr>
          <w:rFonts w:ascii="Arial" w:hAnsi="Arial" w:cs="Arial"/>
          <w:szCs w:val="24"/>
          <w:lang w:val="en-US"/>
        </w:rPr>
        <w:t>However, since the report</w:t>
      </w:r>
      <w:r w:rsidR="00104315">
        <w:rPr>
          <w:rFonts w:ascii="Arial" w:hAnsi="Arial" w:cs="Arial"/>
          <w:szCs w:val="24"/>
          <w:lang w:val="en-US"/>
        </w:rPr>
        <w:t>,</w:t>
      </w:r>
      <w:r w:rsidRPr="002B7E73">
        <w:rPr>
          <w:rFonts w:ascii="Arial" w:hAnsi="Arial" w:cs="Arial"/>
          <w:szCs w:val="24"/>
          <w:lang w:val="en-US"/>
        </w:rPr>
        <w:t xml:space="preserve"> US markets have consolidated </w:t>
      </w:r>
      <w:r w:rsidR="00104315">
        <w:rPr>
          <w:rFonts w:ascii="Arial" w:hAnsi="Arial" w:cs="Arial"/>
          <w:szCs w:val="24"/>
          <w:lang w:val="en-US"/>
        </w:rPr>
        <w:t xml:space="preserve">due to </w:t>
      </w:r>
      <w:r w:rsidRPr="002B7E73">
        <w:rPr>
          <w:rFonts w:ascii="Arial" w:hAnsi="Arial" w:cs="Arial"/>
          <w:szCs w:val="24"/>
          <w:lang w:val="en-US"/>
        </w:rPr>
        <w:t>a weaker US</w:t>
      </w:r>
      <w:r w:rsidR="00104315">
        <w:rPr>
          <w:rFonts w:ascii="Arial" w:hAnsi="Arial" w:cs="Arial"/>
          <w:szCs w:val="24"/>
          <w:lang w:val="en-US"/>
        </w:rPr>
        <w:t xml:space="preserve"> dollar</w:t>
      </w:r>
      <w:r w:rsidRPr="002B7E73">
        <w:rPr>
          <w:rFonts w:ascii="Arial" w:hAnsi="Arial" w:cs="Arial"/>
          <w:szCs w:val="24"/>
          <w:lang w:val="en-US"/>
        </w:rPr>
        <w:t xml:space="preserve"> and </w:t>
      </w:r>
      <w:r w:rsidR="00104315">
        <w:rPr>
          <w:rFonts w:ascii="Arial" w:hAnsi="Arial" w:cs="Arial"/>
          <w:szCs w:val="24"/>
          <w:lang w:val="en-US"/>
        </w:rPr>
        <w:t xml:space="preserve">a belief in the </w:t>
      </w:r>
      <w:r w:rsidRPr="002B7E73">
        <w:rPr>
          <w:rFonts w:ascii="Arial" w:hAnsi="Arial" w:cs="Arial"/>
          <w:szCs w:val="24"/>
          <w:lang w:val="en-US"/>
        </w:rPr>
        <w:t>trade that USDA ha</w:t>
      </w:r>
      <w:r w:rsidR="00104315">
        <w:rPr>
          <w:rFonts w:ascii="Arial" w:hAnsi="Arial" w:cs="Arial"/>
          <w:szCs w:val="24"/>
          <w:lang w:val="en-US"/>
        </w:rPr>
        <w:t>s</w:t>
      </w:r>
      <w:r w:rsidRPr="002B7E73">
        <w:rPr>
          <w:rFonts w:ascii="Arial" w:hAnsi="Arial" w:cs="Arial"/>
          <w:szCs w:val="24"/>
          <w:lang w:val="en-US"/>
        </w:rPr>
        <w:t xml:space="preserve"> over-cooked</w:t>
      </w:r>
      <w:r w:rsidR="00104315">
        <w:rPr>
          <w:rFonts w:ascii="Arial" w:hAnsi="Arial" w:cs="Arial"/>
          <w:szCs w:val="24"/>
          <w:lang w:val="en-US"/>
        </w:rPr>
        <w:t xml:space="preserve"> its</w:t>
      </w:r>
      <w:r w:rsidRPr="002B7E73">
        <w:rPr>
          <w:rFonts w:ascii="Arial" w:hAnsi="Arial" w:cs="Arial"/>
          <w:szCs w:val="24"/>
          <w:lang w:val="en-US"/>
        </w:rPr>
        <w:t xml:space="preserve"> projections. Demand remains strong for US wheat, with exports running 30% ahead year-on-year. Funds still remain massively short, and it seems at present a battle is forming</w:t>
      </w:r>
      <w:r w:rsidR="00CC0CAF">
        <w:rPr>
          <w:rFonts w:ascii="Arial" w:hAnsi="Arial" w:cs="Arial"/>
          <w:szCs w:val="24"/>
          <w:lang w:val="en-US"/>
        </w:rPr>
        <w:t xml:space="preserve"> –</w:t>
      </w:r>
      <w:r w:rsidRPr="002B7E73">
        <w:rPr>
          <w:rFonts w:ascii="Arial" w:hAnsi="Arial" w:cs="Arial"/>
          <w:szCs w:val="24"/>
          <w:lang w:val="en-US"/>
        </w:rPr>
        <w:t xml:space="preserve"> too much global supply against the fund short.</w:t>
      </w:r>
    </w:p>
    <w:p w14:paraId="233EF23E" w14:textId="77777777" w:rsidR="00CC0CAF" w:rsidRDefault="00CC0CAF" w:rsidP="002B7E73">
      <w:pPr>
        <w:widowControl w:val="0"/>
        <w:autoSpaceDE w:val="0"/>
        <w:autoSpaceDN w:val="0"/>
        <w:adjustRightInd w:val="0"/>
        <w:spacing w:line="276" w:lineRule="auto"/>
        <w:rPr>
          <w:rFonts w:ascii="Arial" w:hAnsi="Arial" w:cs="Arial"/>
          <w:szCs w:val="24"/>
          <w:lang w:val="en-US"/>
        </w:rPr>
      </w:pPr>
    </w:p>
    <w:p w14:paraId="594BBE24" w14:textId="5A653408" w:rsidR="002B7E73" w:rsidRDefault="002B7E73" w:rsidP="002B7E73">
      <w:pPr>
        <w:widowControl w:val="0"/>
        <w:autoSpaceDE w:val="0"/>
        <w:autoSpaceDN w:val="0"/>
        <w:adjustRightInd w:val="0"/>
        <w:spacing w:line="276" w:lineRule="auto"/>
        <w:rPr>
          <w:rFonts w:ascii="Arial" w:hAnsi="Arial" w:cs="Arial"/>
          <w:szCs w:val="24"/>
          <w:lang w:val="en-US"/>
        </w:rPr>
      </w:pPr>
      <w:r w:rsidRPr="002B7E73">
        <w:rPr>
          <w:rFonts w:ascii="Arial" w:hAnsi="Arial" w:cs="Arial"/>
          <w:szCs w:val="24"/>
          <w:lang w:val="en-US"/>
        </w:rPr>
        <w:t xml:space="preserve">Long-term, if the </w:t>
      </w:r>
      <w:r w:rsidR="00CC0CAF">
        <w:rPr>
          <w:rFonts w:ascii="Arial" w:hAnsi="Arial" w:cs="Arial"/>
          <w:szCs w:val="24"/>
          <w:lang w:val="en-US"/>
        </w:rPr>
        <w:t xml:space="preserve">USDA forecast is </w:t>
      </w:r>
      <w:r w:rsidRPr="002B7E73">
        <w:rPr>
          <w:rFonts w:ascii="Arial" w:hAnsi="Arial" w:cs="Arial"/>
          <w:szCs w:val="24"/>
          <w:lang w:val="en-US"/>
        </w:rPr>
        <w:t>confirmed, the US will need to find additional demand for some 15-20mln t of coarse grains</w:t>
      </w:r>
      <w:r w:rsidR="00CC0CAF">
        <w:rPr>
          <w:rFonts w:ascii="Arial" w:hAnsi="Arial" w:cs="Arial"/>
          <w:szCs w:val="24"/>
          <w:lang w:val="en-US"/>
        </w:rPr>
        <w:t xml:space="preserve">. That </w:t>
      </w:r>
      <w:r w:rsidRPr="002B7E73">
        <w:rPr>
          <w:rFonts w:ascii="Arial" w:hAnsi="Arial" w:cs="Arial"/>
          <w:szCs w:val="24"/>
          <w:lang w:val="en-US"/>
        </w:rPr>
        <w:t>may provide a major challenge in an environment of record global supplies</w:t>
      </w:r>
      <w:r w:rsidR="00CC0CAF">
        <w:rPr>
          <w:rFonts w:ascii="Arial" w:hAnsi="Arial" w:cs="Arial"/>
          <w:szCs w:val="24"/>
          <w:lang w:val="en-US"/>
        </w:rPr>
        <w:t>.</w:t>
      </w:r>
    </w:p>
    <w:p w14:paraId="715DCA8C" w14:textId="77777777" w:rsidR="002B7E73" w:rsidRDefault="002B7E73" w:rsidP="002B7E73">
      <w:pPr>
        <w:widowControl w:val="0"/>
        <w:autoSpaceDE w:val="0"/>
        <w:autoSpaceDN w:val="0"/>
        <w:adjustRightInd w:val="0"/>
        <w:spacing w:line="276" w:lineRule="auto"/>
        <w:rPr>
          <w:rFonts w:ascii="Arial" w:hAnsi="Arial" w:cs="Arial"/>
          <w:szCs w:val="24"/>
          <w:lang w:val="en-US"/>
        </w:rPr>
      </w:pPr>
    </w:p>
    <w:p w14:paraId="7649F92F" w14:textId="615C7C6A" w:rsidR="002B7E73" w:rsidRDefault="002B7E73" w:rsidP="002B7E73">
      <w:pPr>
        <w:widowControl w:val="0"/>
        <w:autoSpaceDE w:val="0"/>
        <w:autoSpaceDN w:val="0"/>
        <w:adjustRightInd w:val="0"/>
        <w:spacing w:line="276" w:lineRule="auto"/>
        <w:rPr>
          <w:rFonts w:ascii="Arial" w:hAnsi="Arial" w:cs="Arial"/>
          <w:szCs w:val="24"/>
          <w:lang w:val="en-US"/>
        </w:rPr>
      </w:pPr>
      <w:r w:rsidRPr="002B7E73">
        <w:rPr>
          <w:rFonts w:ascii="Arial" w:hAnsi="Arial" w:cs="Arial"/>
          <w:szCs w:val="24"/>
          <w:lang w:val="en-US"/>
        </w:rPr>
        <w:t xml:space="preserve">EU prices are unchanged on the week, pressured by a firmer euro and increased Black </w:t>
      </w:r>
      <w:r w:rsidR="00CC0CAF">
        <w:rPr>
          <w:rFonts w:ascii="Arial" w:hAnsi="Arial" w:cs="Arial"/>
          <w:szCs w:val="24"/>
          <w:lang w:val="en-US"/>
        </w:rPr>
        <w:t>S</w:t>
      </w:r>
      <w:r w:rsidRPr="002B7E73">
        <w:rPr>
          <w:rFonts w:ascii="Arial" w:hAnsi="Arial" w:cs="Arial"/>
          <w:szCs w:val="24"/>
          <w:lang w:val="en-US"/>
        </w:rPr>
        <w:t>ea supplies. Russian prices continue to firm on reduced farmer selling</w:t>
      </w:r>
      <w:r w:rsidR="00CC0CAF">
        <w:rPr>
          <w:rFonts w:ascii="Arial" w:hAnsi="Arial" w:cs="Arial"/>
          <w:szCs w:val="24"/>
          <w:lang w:val="en-US"/>
        </w:rPr>
        <w:t>,</w:t>
      </w:r>
      <w:r w:rsidRPr="002B7E73">
        <w:rPr>
          <w:rFonts w:ascii="Arial" w:hAnsi="Arial" w:cs="Arial"/>
          <w:szCs w:val="24"/>
          <w:lang w:val="en-US"/>
        </w:rPr>
        <w:t xml:space="preserve"> although storage and credit issues may soon </w:t>
      </w:r>
      <w:r w:rsidR="00CC0CAF">
        <w:rPr>
          <w:rFonts w:ascii="Arial" w:hAnsi="Arial" w:cs="Arial"/>
          <w:szCs w:val="24"/>
          <w:lang w:val="en-US"/>
        </w:rPr>
        <w:t>have an impact</w:t>
      </w:r>
      <w:r w:rsidRPr="002B7E73">
        <w:rPr>
          <w:rFonts w:ascii="Arial" w:hAnsi="Arial" w:cs="Arial"/>
          <w:szCs w:val="24"/>
          <w:lang w:val="en-US"/>
        </w:rPr>
        <w:t>. The low size and quality of the French crop, and now concerns over German production, has seen the rare event of Bulgarian wheat, and later this month</w:t>
      </w:r>
      <w:r w:rsidR="00CC0CAF">
        <w:rPr>
          <w:rFonts w:ascii="Arial" w:hAnsi="Arial" w:cs="Arial"/>
          <w:szCs w:val="24"/>
          <w:lang w:val="en-US"/>
        </w:rPr>
        <w:t xml:space="preserve"> </w:t>
      </w:r>
      <w:r w:rsidRPr="002B7E73">
        <w:rPr>
          <w:rFonts w:ascii="Arial" w:hAnsi="Arial" w:cs="Arial"/>
          <w:szCs w:val="24"/>
          <w:lang w:val="en-US"/>
        </w:rPr>
        <w:t>Romanian wheat</w:t>
      </w:r>
      <w:r w:rsidR="00CC0CAF">
        <w:rPr>
          <w:rFonts w:ascii="Arial" w:hAnsi="Arial" w:cs="Arial"/>
          <w:szCs w:val="24"/>
          <w:lang w:val="en-US"/>
        </w:rPr>
        <w:t>,</w:t>
      </w:r>
      <w:r w:rsidRPr="002B7E73">
        <w:rPr>
          <w:rFonts w:ascii="Arial" w:hAnsi="Arial" w:cs="Arial"/>
          <w:szCs w:val="24"/>
          <w:lang w:val="en-US"/>
        </w:rPr>
        <w:t xml:space="preserve"> planned to be shipped to Dunkirk</w:t>
      </w:r>
      <w:r w:rsidR="00CC0CAF">
        <w:rPr>
          <w:rFonts w:ascii="Arial" w:hAnsi="Arial" w:cs="Arial"/>
          <w:szCs w:val="24"/>
          <w:lang w:val="en-US"/>
        </w:rPr>
        <w:t xml:space="preserve">. This would </w:t>
      </w:r>
      <w:r w:rsidRPr="002B7E73">
        <w:rPr>
          <w:rFonts w:ascii="Arial" w:hAnsi="Arial" w:cs="Arial"/>
          <w:szCs w:val="24"/>
          <w:lang w:val="en-US"/>
        </w:rPr>
        <w:t>either be blended for re-export or tendered against the MATIF.</w:t>
      </w:r>
    </w:p>
    <w:p w14:paraId="2C13B656" w14:textId="77777777" w:rsidR="002B7E73" w:rsidRDefault="002B7E73" w:rsidP="002B7E73">
      <w:pPr>
        <w:widowControl w:val="0"/>
        <w:autoSpaceDE w:val="0"/>
        <w:autoSpaceDN w:val="0"/>
        <w:adjustRightInd w:val="0"/>
        <w:spacing w:line="276" w:lineRule="auto"/>
        <w:rPr>
          <w:rFonts w:ascii="Arial" w:hAnsi="Arial" w:cs="Arial"/>
          <w:szCs w:val="24"/>
          <w:lang w:val="en-US"/>
        </w:rPr>
      </w:pPr>
    </w:p>
    <w:p w14:paraId="5C7E3745" w14:textId="68D2F4F1" w:rsidR="00CC0CAF" w:rsidRDefault="00CC0CAF" w:rsidP="002B7E73">
      <w:pPr>
        <w:widowControl w:val="0"/>
        <w:autoSpaceDE w:val="0"/>
        <w:autoSpaceDN w:val="0"/>
        <w:adjustRightInd w:val="0"/>
        <w:spacing w:line="276" w:lineRule="auto"/>
        <w:rPr>
          <w:rFonts w:ascii="Arial" w:hAnsi="Arial" w:cs="Arial"/>
          <w:szCs w:val="24"/>
          <w:lang w:val="en-US"/>
        </w:rPr>
      </w:pPr>
      <w:r>
        <w:rPr>
          <w:rFonts w:ascii="Arial" w:hAnsi="Arial" w:cs="Arial"/>
          <w:szCs w:val="24"/>
          <w:lang w:val="en-US"/>
        </w:rPr>
        <w:t xml:space="preserve">The </w:t>
      </w:r>
      <w:r w:rsidR="002B7E73" w:rsidRPr="002B7E73">
        <w:rPr>
          <w:rFonts w:ascii="Arial" w:hAnsi="Arial" w:cs="Arial"/>
          <w:szCs w:val="24"/>
          <w:lang w:val="en-US"/>
        </w:rPr>
        <w:t xml:space="preserve">UK market is up about £2 on the week, mainly supported by a weaker </w:t>
      </w:r>
      <w:r>
        <w:rPr>
          <w:rFonts w:ascii="Arial" w:hAnsi="Arial" w:cs="Arial"/>
          <w:szCs w:val="24"/>
          <w:lang w:val="en-US"/>
        </w:rPr>
        <w:t>pound</w:t>
      </w:r>
      <w:r w:rsidR="002B7E73" w:rsidRPr="002B7E73">
        <w:rPr>
          <w:rFonts w:ascii="Arial" w:hAnsi="Arial" w:cs="Arial"/>
          <w:szCs w:val="24"/>
          <w:lang w:val="en-US"/>
        </w:rPr>
        <w:t>, although today has witnessed a sharp firming on strong UK retail sales data. Even so, since the EU referendum</w:t>
      </w:r>
      <w:r w:rsidR="00450EC5">
        <w:rPr>
          <w:rFonts w:ascii="Arial" w:hAnsi="Arial" w:cs="Arial"/>
          <w:szCs w:val="24"/>
          <w:lang w:val="en-US"/>
        </w:rPr>
        <w:t>,</w:t>
      </w:r>
      <w:r w:rsidR="002B7E73" w:rsidRPr="002B7E73">
        <w:rPr>
          <w:rFonts w:ascii="Arial" w:hAnsi="Arial" w:cs="Arial"/>
          <w:szCs w:val="24"/>
          <w:lang w:val="en-US"/>
        </w:rPr>
        <w:t xml:space="preserve"> </w:t>
      </w:r>
      <w:r>
        <w:rPr>
          <w:rFonts w:ascii="Arial" w:hAnsi="Arial" w:cs="Arial"/>
          <w:szCs w:val="24"/>
          <w:lang w:val="en-US"/>
        </w:rPr>
        <w:t>s</w:t>
      </w:r>
      <w:r w:rsidR="002B7E73" w:rsidRPr="002B7E73">
        <w:rPr>
          <w:rFonts w:ascii="Arial" w:hAnsi="Arial" w:cs="Arial"/>
          <w:szCs w:val="24"/>
          <w:lang w:val="en-US"/>
        </w:rPr>
        <w:t>terling has fallen about 12% against both the euro and US</w:t>
      </w:r>
      <w:r>
        <w:rPr>
          <w:rFonts w:ascii="Arial" w:hAnsi="Arial" w:cs="Arial"/>
          <w:szCs w:val="24"/>
          <w:lang w:val="en-US"/>
        </w:rPr>
        <w:t xml:space="preserve"> dollar</w:t>
      </w:r>
      <w:r w:rsidR="002B7E73" w:rsidRPr="002B7E73">
        <w:rPr>
          <w:rFonts w:ascii="Arial" w:hAnsi="Arial" w:cs="Arial"/>
          <w:szCs w:val="24"/>
          <w:lang w:val="en-US"/>
        </w:rPr>
        <w:t xml:space="preserve"> and this has been responsible for much of the £16 rally in UK prices since June 23</w:t>
      </w:r>
      <w:r w:rsidR="002B7E73" w:rsidRPr="002B7E73">
        <w:rPr>
          <w:rFonts w:ascii="Arial" w:hAnsi="Arial" w:cs="Arial"/>
          <w:szCs w:val="24"/>
          <w:vertAlign w:val="superscript"/>
          <w:lang w:val="en-US"/>
        </w:rPr>
        <w:t>rd</w:t>
      </w:r>
      <w:r w:rsidR="002B7E73" w:rsidRPr="002B7E73">
        <w:rPr>
          <w:rFonts w:ascii="Arial" w:hAnsi="Arial" w:cs="Arial"/>
          <w:szCs w:val="24"/>
          <w:lang w:val="en-US"/>
        </w:rPr>
        <w:t>.</w:t>
      </w:r>
    </w:p>
    <w:p w14:paraId="3DA92FD6" w14:textId="77777777" w:rsidR="00CC0CAF" w:rsidRDefault="00CC0CAF" w:rsidP="002B7E73">
      <w:pPr>
        <w:widowControl w:val="0"/>
        <w:autoSpaceDE w:val="0"/>
        <w:autoSpaceDN w:val="0"/>
        <w:adjustRightInd w:val="0"/>
        <w:spacing w:line="276" w:lineRule="auto"/>
        <w:rPr>
          <w:rFonts w:ascii="Arial" w:hAnsi="Arial" w:cs="Arial"/>
          <w:szCs w:val="24"/>
          <w:lang w:val="en-US"/>
        </w:rPr>
      </w:pPr>
    </w:p>
    <w:p w14:paraId="359AC578" w14:textId="6D5B1494" w:rsidR="002B7E73" w:rsidRDefault="002B7E73" w:rsidP="002B7E73">
      <w:pPr>
        <w:widowControl w:val="0"/>
        <w:autoSpaceDE w:val="0"/>
        <w:autoSpaceDN w:val="0"/>
        <w:adjustRightInd w:val="0"/>
        <w:spacing w:line="276" w:lineRule="auto"/>
        <w:rPr>
          <w:rFonts w:ascii="Arial" w:hAnsi="Arial" w:cs="Arial"/>
          <w:szCs w:val="24"/>
          <w:lang w:val="en-US"/>
        </w:rPr>
      </w:pPr>
      <w:r w:rsidRPr="002B7E73">
        <w:rPr>
          <w:rFonts w:ascii="Arial" w:hAnsi="Arial" w:cs="Arial"/>
          <w:szCs w:val="24"/>
          <w:lang w:val="en-US"/>
        </w:rPr>
        <w:lastRenderedPageBreak/>
        <w:t>Early quality concerns have</w:t>
      </w:r>
      <w:r w:rsidR="00CC0CAF">
        <w:rPr>
          <w:rFonts w:ascii="Arial" w:hAnsi="Arial" w:cs="Arial"/>
          <w:szCs w:val="24"/>
          <w:lang w:val="en-US"/>
        </w:rPr>
        <w:t>,</w:t>
      </w:r>
      <w:r w:rsidRPr="002B7E73">
        <w:rPr>
          <w:rFonts w:ascii="Arial" w:hAnsi="Arial" w:cs="Arial"/>
          <w:szCs w:val="24"/>
          <w:lang w:val="en-US"/>
        </w:rPr>
        <w:t xml:space="preserve"> to some extent</w:t>
      </w:r>
      <w:r w:rsidR="00CC0CAF">
        <w:rPr>
          <w:rFonts w:ascii="Arial" w:hAnsi="Arial" w:cs="Arial"/>
          <w:szCs w:val="24"/>
          <w:lang w:val="en-US"/>
        </w:rPr>
        <w:t>,</w:t>
      </w:r>
      <w:r w:rsidRPr="002B7E73">
        <w:rPr>
          <w:rFonts w:ascii="Arial" w:hAnsi="Arial" w:cs="Arial"/>
          <w:szCs w:val="24"/>
          <w:lang w:val="en-US"/>
        </w:rPr>
        <w:t xml:space="preserve"> been eased as the harvest gathers pace, although final yields will be short of last season’s record. It is envisaged that the UK will see a wheat crop some 2mln t down on last year, and with a smaller exportable surplus, better-than-anticipated quality may open up export opportunities</w:t>
      </w:r>
      <w:r w:rsidR="00CC0CAF">
        <w:rPr>
          <w:rFonts w:ascii="Arial" w:hAnsi="Arial" w:cs="Arial"/>
          <w:szCs w:val="24"/>
          <w:lang w:val="en-US"/>
        </w:rPr>
        <w:t>.</w:t>
      </w:r>
    </w:p>
    <w:p w14:paraId="5D2F6A24" w14:textId="77777777" w:rsidR="002B7E73" w:rsidRDefault="002B7E73" w:rsidP="002B7E73">
      <w:pPr>
        <w:widowControl w:val="0"/>
        <w:autoSpaceDE w:val="0"/>
        <w:autoSpaceDN w:val="0"/>
        <w:adjustRightInd w:val="0"/>
        <w:spacing w:line="276" w:lineRule="auto"/>
        <w:rPr>
          <w:rFonts w:ascii="Arial" w:hAnsi="Arial" w:cs="Arial"/>
          <w:szCs w:val="24"/>
          <w:lang w:val="en-US"/>
        </w:rPr>
      </w:pPr>
    </w:p>
    <w:p w14:paraId="7187CE11" w14:textId="3C3CC7DE" w:rsidR="00CC0CAF" w:rsidRDefault="002B7E73" w:rsidP="002B7E73">
      <w:pPr>
        <w:widowControl w:val="0"/>
        <w:autoSpaceDE w:val="0"/>
        <w:autoSpaceDN w:val="0"/>
        <w:adjustRightInd w:val="0"/>
        <w:spacing w:line="276" w:lineRule="auto"/>
        <w:rPr>
          <w:rFonts w:ascii="Arial" w:hAnsi="Arial" w:cs="Arial"/>
          <w:szCs w:val="24"/>
          <w:lang w:val="en-US"/>
        </w:rPr>
      </w:pPr>
      <w:r w:rsidRPr="002B7E73">
        <w:rPr>
          <w:rFonts w:ascii="Arial" w:hAnsi="Arial" w:cs="Arial"/>
          <w:szCs w:val="24"/>
          <w:lang w:val="en-US"/>
        </w:rPr>
        <w:t xml:space="preserve">In summary, globally speaking it’s </w:t>
      </w:r>
      <w:r w:rsidR="00CC0CAF">
        <w:rPr>
          <w:rFonts w:ascii="Arial" w:hAnsi="Arial" w:cs="Arial"/>
          <w:szCs w:val="24"/>
          <w:lang w:val="en-US"/>
        </w:rPr>
        <w:t xml:space="preserve">a case of </w:t>
      </w:r>
      <w:r w:rsidRPr="002B7E73">
        <w:rPr>
          <w:rFonts w:ascii="Arial" w:hAnsi="Arial" w:cs="Arial"/>
          <w:szCs w:val="24"/>
          <w:lang w:val="en-US"/>
        </w:rPr>
        <w:t>too much wheat vs the record fund short. The market believes USDA ha</w:t>
      </w:r>
      <w:r w:rsidR="00CC0CAF">
        <w:rPr>
          <w:rFonts w:ascii="Arial" w:hAnsi="Arial" w:cs="Arial"/>
          <w:szCs w:val="24"/>
          <w:lang w:val="en-US"/>
        </w:rPr>
        <w:t>s</w:t>
      </w:r>
      <w:r w:rsidRPr="002B7E73">
        <w:rPr>
          <w:rFonts w:ascii="Arial" w:hAnsi="Arial" w:cs="Arial"/>
          <w:szCs w:val="24"/>
          <w:lang w:val="en-US"/>
        </w:rPr>
        <w:t xml:space="preserve"> overestimated yield and a weaker US</w:t>
      </w:r>
      <w:r w:rsidR="00CC0CAF">
        <w:rPr>
          <w:rFonts w:ascii="Arial" w:hAnsi="Arial" w:cs="Arial"/>
          <w:szCs w:val="24"/>
          <w:lang w:val="en-US"/>
        </w:rPr>
        <w:t xml:space="preserve"> dollar </w:t>
      </w:r>
      <w:r w:rsidRPr="002B7E73">
        <w:rPr>
          <w:rFonts w:ascii="Arial" w:hAnsi="Arial" w:cs="Arial"/>
          <w:szCs w:val="24"/>
          <w:lang w:val="en-US"/>
        </w:rPr>
        <w:t xml:space="preserve">has pulled markets off the low. EU production estimates continue to decrease and Black </w:t>
      </w:r>
      <w:r w:rsidR="00CC0CAF">
        <w:rPr>
          <w:rFonts w:ascii="Arial" w:hAnsi="Arial" w:cs="Arial"/>
          <w:szCs w:val="24"/>
          <w:lang w:val="en-US"/>
        </w:rPr>
        <w:t>S</w:t>
      </w:r>
      <w:r w:rsidRPr="002B7E73">
        <w:rPr>
          <w:rFonts w:ascii="Arial" w:hAnsi="Arial" w:cs="Arial"/>
          <w:szCs w:val="24"/>
          <w:lang w:val="en-US"/>
        </w:rPr>
        <w:t>ea crops increase.</w:t>
      </w:r>
    </w:p>
    <w:p w14:paraId="52AB29C0" w14:textId="77777777" w:rsidR="00CC0CAF" w:rsidRDefault="00CC0CAF" w:rsidP="002B7E73">
      <w:pPr>
        <w:widowControl w:val="0"/>
        <w:autoSpaceDE w:val="0"/>
        <w:autoSpaceDN w:val="0"/>
        <w:adjustRightInd w:val="0"/>
        <w:spacing w:line="276" w:lineRule="auto"/>
        <w:rPr>
          <w:rFonts w:ascii="Arial" w:hAnsi="Arial" w:cs="Arial"/>
          <w:szCs w:val="24"/>
          <w:lang w:val="en-US"/>
        </w:rPr>
      </w:pPr>
    </w:p>
    <w:p w14:paraId="218D0F42" w14:textId="02CC690B" w:rsidR="002B7E73" w:rsidRPr="002B7E73" w:rsidRDefault="002B7E73" w:rsidP="002B7E73">
      <w:pPr>
        <w:widowControl w:val="0"/>
        <w:autoSpaceDE w:val="0"/>
        <w:autoSpaceDN w:val="0"/>
        <w:adjustRightInd w:val="0"/>
        <w:spacing w:line="276" w:lineRule="auto"/>
        <w:rPr>
          <w:rFonts w:ascii="Arial" w:hAnsi="Arial" w:cs="Arial"/>
          <w:b/>
          <w:bCs/>
          <w:szCs w:val="24"/>
        </w:rPr>
      </w:pPr>
      <w:r w:rsidRPr="002B7E73">
        <w:rPr>
          <w:rFonts w:ascii="Arial" w:hAnsi="Arial" w:cs="Arial"/>
          <w:szCs w:val="24"/>
          <w:lang w:val="en-US"/>
        </w:rPr>
        <w:t>It is a bit of a mess, but once the trade can determine what wheat is where, and where it needs to go to, markets may become more transparent. UK farm prices have firmed, sterling may retrace off the recent lows, meaning that selling a bit may prove a worthwhile strategy.</w:t>
      </w:r>
    </w:p>
    <w:p w14:paraId="1B1FE086" w14:textId="77777777" w:rsidR="007650A6" w:rsidRPr="00013965" w:rsidRDefault="007650A6" w:rsidP="007650A6">
      <w:pPr>
        <w:widowControl w:val="0"/>
        <w:autoSpaceDE w:val="0"/>
        <w:autoSpaceDN w:val="0"/>
        <w:adjustRightInd w:val="0"/>
        <w:spacing w:line="276" w:lineRule="auto"/>
        <w:rPr>
          <w:rFonts w:ascii="Arial" w:eastAsia="Times New Roman" w:hAnsi="Arial" w:cs="Arial"/>
          <w:szCs w:val="24"/>
        </w:rPr>
      </w:pPr>
    </w:p>
    <w:p w14:paraId="30F525FC" w14:textId="5B321C05" w:rsidR="007650A6" w:rsidRPr="00013965" w:rsidRDefault="007650A6" w:rsidP="007650A6">
      <w:pPr>
        <w:widowControl w:val="0"/>
        <w:autoSpaceDE w:val="0"/>
        <w:autoSpaceDN w:val="0"/>
        <w:adjustRightInd w:val="0"/>
        <w:spacing w:line="276" w:lineRule="auto"/>
        <w:rPr>
          <w:rFonts w:ascii="Arial" w:eastAsia="Times New Roman" w:hAnsi="Arial" w:cs="Arial"/>
          <w:szCs w:val="24"/>
        </w:rPr>
      </w:pPr>
      <w:r>
        <w:rPr>
          <w:rFonts w:ascii="Arial" w:eastAsia="Times New Roman" w:hAnsi="Arial" w:cs="Arial"/>
          <w:szCs w:val="24"/>
        </w:rPr>
        <w:t xml:space="preserve">(COPY ENDS </w:t>
      </w:r>
      <w:r w:rsidR="00450EC5">
        <w:rPr>
          <w:rFonts w:ascii="Arial" w:eastAsia="Times New Roman" w:hAnsi="Arial" w:cs="Arial"/>
          <w:szCs w:val="24"/>
        </w:rPr>
        <w:t>441</w:t>
      </w:r>
      <w:bookmarkStart w:id="0" w:name="_GoBack"/>
      <w:bookmarkEnd w:id="0"/>
      <w:r w:rsidRPr="00013965">
        <w:rPr>
          <w:rFonts w:ascii="Arial" w:eastAsia="Times New Roman" w:hAnsi="Arial" w:cs="Arial"/>
          <w:szCs w:val="24"/>
        </w:rPr>
        <w:t xml:space="preserve"> WORDS)</w:t>
      </w:r>
    </w:p>
    <w:p w14:paraId="47BEFBF4" w14:textId="77777777" w:rsidR="007650A6" w:rsidRPr="00283897" w:rsidRDefault="007650A6" w:rsidP="007650A6">
      <w:pPr>
        <w:widowControl w:val="0"/>
        <w:autoSpaceDE w:val="0"/>
        <w:autoSpaceDN w:val="0"/>
        <w:adjustRightInd w:val="0"/>
        <w:spacing w:line="300" w:lineRule="exact"/>
        <w:rPr>
          <w:rFonts w:ascii="Arial" w:eastAsia="Times New Roman" w:hAnsi="Arial" w:cs="Arial"/>
          <w:b/>
          <w:szCs w:val="24"/>
        </w:rPr>
      </w:pPr>
    </w:p>
    <w:p w14:paraId="04D49D74" w14:textId="77777777" w:rsidR="007650A6" w:rsidRPr="00283897" w:rsidRDefault="007650A6" w:rsidP="007650A6">
      <w:pPr>
        <w:widowControl w:val="0"/>
        <w:autoSpaceDE w:val="0"/>
        <w:autoSpaceDN w:val="0"/>
        <w:adjustRightInd w:val="0"/>
        <w:spacing w:line="300" w:lineRule="exact"/>
        <w:rPr>
          <w:rFonts w:ascii="Arial" w:eastAsia="Times New Roman" w:hAnsi="Arial" w:cs="Arial"/>
          <w:b/>
          <w:szCs w:val="24"/>
        </w:rPr>
      </w:pPr>
    </w:p>
    <w:p w14:paraId="09D8BE42" w14:textId="77777777" w:rsidR="002B7E73" w:rsidRDefault="007650A6" w:rsidP="002B7E73">
      <w:pPr>
        <w:widowControl w:val="0"/>
        <w:autoSpaceDE w:val="0"/>
        <w:autoSpaceDN w:val="0"/>
        <w:adjustRightInd w:val="0"/>
        <w:spacing w:line="300" w:lineRule="exact"/>
        <w:rPr>
          <w:rFonts w:ascii="Arial" w:hAnsi="Arial" w:cs="Arial"/>
          <w:b/>
          <w:bCs/>
        </w:rPr>
      </w:pPr>
      <w:r>
        <w:rPr>
          <w:rFonts w:ascii="Arial" w:hAnsi="Arial" w:cs="Arial"/>
          <w:b/>
          <w:bCs/>
        </w:rPr>
        <w:t>Jonathan Lane, Gleadell’s t</w:t>
      </w:r>
      <w:r w:rsidRPr="00283897">
        <w:rPr>
          <w:rFonts w:ascii="Arial" w:hAnsi="Arial" w:cs="Arial"/>
          <w:b/>
          <w:bCs/>
        </w:rPr>
        <w:t xml:space="preserve">rading </w:t>
      </w:r>
      <w:r>
        <w:rPr>
          <w:rFonts w:ascii="Arial" w:hAnsi="Arial" w:cs="Arial"/>
          <w:b/>
          <w:bCs/>
        </w:rPr>
        <w:t>director</w:t>
      </w:r>
      <w:r w:rsidRPr="00283897">
        <w:rPr>
          <w:rFonts w:ascii="Arial" w:hAnsi="Arial" w:cs="Arial"/>
          <w:b/>
          <w:bCs/>
        </w:rPr>
        <w:t>, comments on the OSR market</w:t>
      </w:r>
    </w:p>
    <w:p w14:paraId="4BEE76CE" w14:textId="77777777" w:rsidR="002B7E73" w:rsidRDefault="002B7E73" w:rsidP="002B7E73">
      <w:pPr>
        <w:widowControl w:val="0"/>
        <w:autoSpaceDE w:val="0"/>
        <w:autoSpaceDN w:val="0"/>
        <w:adjustRightInd w:val="0"/>
        <w:spacing w:line="300" w:lineRule="exact"/>
        <w:rPr>
          <w:rFonts w:ascii="Arial" w:hAnsi="Arial" w:cs="Arial"/>
          <w:b/>
          <w:bCs/>
        </w:rPr>
      </w:pPr>
    </w:p>
    <w:p w14:paraId="3006F61C" w14:textId="297524D6" w:rsidR="002B7E73" w:rsidRDefault="002B7E73" w:rsidP="002B7E73">
      <w:pPr>
        <w:widowControl w:val="0"/>
        <w:autoSpaceDE w:val="0"/>
        <w:autoSpaceDN w:val="0"/>
        <w:adjustRightInd w:val="0"/>
        <w:spacing w:line="300" w:lineRule="exact"/>
        <w:rPr>
          <w:rFonts w:ascii="Arial" w:hAnsi="Arial" w:cs="Arial"/>
          <w:szCs w:val="24"/>
          <w:lang w:val="en-US"/>
        </w:rPr>
      </w:pPr>
      <w:r w:rsidRPr="002B7E73">
        <w:rPr>
          <w:rFonts w:ascii="Arial" w:hAnsi="Arial" w:cs="Arial"/>
          <w:szCs w:val="24"/>
          <w:lang w:val="en-US"/>
        </w:rPr>
        <w:t>US soybeans have traded slightly higher over the week on strong US export demand. We had a bearish</w:t>
      </w:r>
      <w:r w:rsidR="00CC0CAF">
        <w:rPr>
          <w:rFonts w:ascii="Arial" w:hAnsi="Arial" w:cs="Arial"/>
          <w:szCs w:val="24"/>
          <w:lang w:val="en-US"/>
        </w:rPr>
        <w:t>-</w:t>
      </w:r>
      <w:r w:rsidRPr="002B7E73">
        <w:rPr>
          <w:rFonts w:ascii="Arial" w:hAnsi="Arial" w:cs="Arial"/>
          <w:szCs w:val="24"/>
          <w:lang w:val="en-US"/>
        </w:rPr>
        <w:t>leaning USDA report with large crops expected in the US</w:t>
      </w:r>
      <w:r w:rsidR="00CC0CAF">
        <w:rPr>
          <w:rFonts w:ascii="Arial" w:hAnsi="Arial" w:cs="Arial"/>
          <w:szCs w:val="24"/>
          <w:lang w:val="en-US"/>
        </w:rPr>
        <w:t>,</w:t>
      </w:r>
      <w:r w:rsidRPr="002B7E73">
        <w:rPr>
          <w:rFonts w:ascii="Arial" w:hAnsi="Arial" w:cs="Arial"/>
          <w:szCs w:val="24"/>
          <w:lang w:val="en-US"/>
        </w:rPr>
        <w:t xml:space="preserve"> but the fact they are still in the field and global demand for vegetable oils is strong seems to have had more bearing on price action. </w:t>
      </w:r>
    </w:p>
    <w:p w14:paraId="5B976133" w14:textId="77777777" w:rsidR="002B7E73" w:rsidRDefault="002B7E73" w:rsidP="002B7E73">
      <w:pPr>
        <w:widowControl w:val="0"/>
        <w:autoSpaceDE w:val="0"/>
        <w:autoSpaceDN w:val="0"/>
        <w:adjustRightInd w:val="0"/>
        <w:spacing w:line="300" w:lineRule="exact"/>
        <w:rPr>
          <w:rFonts w:ascii="Arial" w:hAnsi="Arial" w:cs="Arial"/>
          <w:szCs w:val="24"/>
          <w:lang w:val="en-US"/>
        </w:rPr>
      </w:pPr>
    </w:p>
    <w:p w14:paraId="09D81E62" w14:textId="77777777" w:rsidR="002B7E73" w:rsidRDefault="002B7E73" w:rsidP="002B7E73">
      <w:pPr>
        <w:widowControl w:val="0"/>
        <w:autoSpaceDE w:val="0"/>
        <w:autoSpaceDN w:val="0"/>
        <w:adjustRightInd w:val="0"/>
        <w:spacing w:line="300" w:lineRule="exact"/>
        <w:rPr>
          <w:rFonts w:ascii="Arial" w:hAnsi="Arial" w:cs="Arial"/>
          <w:szCs w:val="24"/>
          <w:lang w:val="en-US"/>
        </w:rPr>
      </w:pPr>
      <w:r w:rsidRPr="002B7E73">
        <w:rPr>
          <w:rFonts w:ascii="Arial" w:hAnsi="Arial" w:cs="Arial"/>
          <w:szCs w:val="24"/>
          <w:lang w:val="en-US"/>
        </w:rPr>
        <w:t xml:space="preserve">MATIF rapeseed futures have pushed higher on the week with the market taking on a bullish sentiment on poor yields in Europe and firmer palm oil prices. </w:t>
      </w:r>
    </w:p>
    <w:p w14:paraId="2DBB8AC3" w14:textId="77777777" w:rsidR="002B7E73" w:rsidRDefault="002B7E73" w:rsidP="002B7E73">
      <w:pPr>
        <w:widowControl w:val="0"/>
        <w:autoSpaceDE w:val="0"/>
        <w:autoSpaceDN w:val="0"/>
        <w:adjustRightInd w:val="0"/>
        <w:spacing w:line="300" w:lineRule="exact"/>
        <w:rPr>
          <w:rFonts w:ascii="Arial" w:hAnsi="Arial" w:cs="Arial"/>
          <w:szCs w:val="24"/>
          <w:lang w:val="en-US"/>
        </w:rPr>
      </w:pPr>
    </w:p>
    <w:p w14:paraId="6AE25F22" w14:textId="5BB79CD6" w:rsidR="002B7E73" w:rsidRPr="002B7E73" w:rsidRDefault="002B7E73" w:rsidP="002B7E73">
      <w:pPr>
        <w:widowControl w:val="0"/>
        <w:autoSpaceDE w:val="0"/>
        <w:autoSpaceDN w:val="0"/>
        <w:adjustRightInd w:val="0"/>
        <w:spacing w:line="300" w:lineRule="exact"/>
        <w:rPr>
          <w:rFonts w:ascii="Arial" w:hAnsi="Arial" w:cs="Arial"/>
          <w:b/>
          <w:bCs/>
        </w:rPr>
      </w:pPr>
      <w:r w:rsidRPr="002B7E73">
        <w:rPr>
          <w:rFonts w:ascii="Arial" w:hAnsi="Arial" w:cs="Arial"/>
          <w:szCs w:val="24"/>
          <w:lang w:val="en-US"/>
        </w:rPr>
        <w:t>In the UK harvest logistics continue to be testing</w:t>
      </w:r>
      <w:r w:rsidR="00CC0CAF">
        <w:rPr>
          <w:rFonts w:ascii="Arial" w:hAnsi="Arial" w:cs="Arial"/>
          <w:szCs w:val="24"/>
          <w:lang w:val="en-US"/>
        </w:rPr>
        <w:t>,</w:t>
      </w:r>
      <w:r w:rsidRPr="002B7E73">
        <w:rPr>
          <w:rFonts w:ascii="Arial" w:hAnsi="Arial" w:cs="Arial"/>
          <w:szCs w:val="24"/>
          <w:lang w:val="en-US"/>
        </w:rPr>
        <w:t xml:space="preserve"> with many farm purchases coming short</w:t>
      </w:r>
      <w:r w:rsidR="00CC0CAF">
        <w:rPr>
          <w:rFonts w:ascii="Arial" w:hAnsi="Arial" w:cs="Arial"/>
          <w:szCs w:val="24"/>
          <w:lang w:val="en-US"/>
        </w:rPr>
        <w:t>. C</w:t>
      </w:r>
      <w:r w:rsidRPr="002B7E73">
        <w:rPr>
          <w:rFonts w:ascii="Arial" w:hAnsi="Arial" w:cs="Arial"/>
          <w:szCs w:val="24"/>
          <w:lang w:val="en-US"/>
        </w:rPr>
        <w:t xml:space="preserve">rushers and merchants </w:t>
      </w:r>
      <w:r w:rsidR="00CC0CAF">
        <w:rPr>
          <w:rFonts w:ascii="Arial" w:hAnsi="Arial" w:cs="Arial"/>
          <w:szCs w:val="24"/>
          <w:lang w:val="en-US"/>
        </w:rPr>
        <w:t xml:space="preserve">are </w:t>
      </w:r>
      <w:r w:rsidRPr="002B7E73">
        <w:rPr>
          <w:rFonts w:ascii="Arial" w:hAnsi="Arial" w:cs="Arial"/>
          <w:szCs w:val="24"/>
          <w:lang w:val="en-US"/>
        </w:rPr>
        <w:t xml:space="preserve">looking for seed in the spot positions. </w:t>
      </w:r>
    </w:p>
    <w:p w14:paraId="7969EDE5" w14:textId="77777777" w:rsidR="007650A6" w:rsidRPr="00013965" w:rsidRDefault="007650A6" w:rsidP="007650A6">
      <w:pPr>
        <w:widowControl w:val="0"/>
        <w:autoSpaceDE w:val="0"/>
        <w:autoSpaceDN w:val="0"/>
        <w:adjustRightInd w:val="0"/>
        <w:spacing w:line="276" w:lineRule="auto"/>
        <w:rPr>
          <w:rFonts w:ascii="Arial" w:hAnsi="Arial" w:cs="Arial"/>
          <w:bCs/>
          <w:szCs w:val="24"/>
        </w:rPr>
      </w:pPr>
    </w:p>
    <w:p w14:paraId="6FD86F69" w14:textId="730EBBBD" w:rsidR="007650A6" w:rsidRPr="00013965" w:rsidRDefault="007650A6" w:rsidP="007650A6">
      <w:pPr>
        <w:spacing w:line="276" w:lineRule="auto"/>
        <w:rPr>
          <w:rFonts w:ascii="Arial" w:hAnsi="Arial" w:cs="Arial"/>
          <w:bCs/>
          <w:szCs w:val="24"/>
        </w:rPr>
      </w:pPr>
      <w:r w:rsidRPr="00013965">
        <w:rPr>
          <w:rFonts w:ascii="Arial" w:hAnsi="Arial" w:cs="Arial"/>
          <w:bCs/>
          <w:szCs w:val="24"/>
        </w:rPr>
        <w:t xml:space="preserve">(COPY ENDS </w:t>
      </w:r>
      <w:r w:rsidR="00CC0CAF">
        <w:rPr>
          <w:rFonts w:ascii="Arial" w:hAnsi="Arial" w:cs="Arial"/>
          <w:bCs/>
          <w:szCs w:val="24"/>
        </w:rPr>
        <w:t>106</w:t>
      </w:r>
      <w:r w:rsidRPr="00013965">
        <w:rPr>
          <w:rFonts w:ascii="Arial" w:hAnsi="Arial" w:cs="Arial"/>
          <w:bCs/>
          <w:szCs w:val="24"/>
        </w:rPr>
        <w:t xml:space="preserve"> WORDS)</w:t>
      </w:r>
    </w:p>
    <w:p w14:paraId="5D370DD9" w14:textId="77777777" w:rsidR="007650A6" w:rsidRDefault="007650A6" w:rsidP="007650A6">
      <w:pPr>
        <w:rPr>
          <w:rFonts w:ascii="Arial" w:hAnsi="Arial" w:cs="Arial"/>
          <w:b/>
          <w:bCs/>
          <w:u w:val="single"/>
        </w:rPr>
      </w:pPr>
    </w:p>
    <w:p w14:paraId="241B1DAB" w14:textId="77777777" w:rsidR="007650A6" w:rsidRPr="00AC7478" w:rsidRDefault="007650A6" w:rsidP="007650A6">
      <w:pPr>
        <w:rPr>
          <w:rFonts w:ascii="Arial" w:hAnsi="Arial" w:cs="Arial"/>
          <w:b/>
          <w:bCs/>
          <w:u w:val="single"/>
        </w:rPr>
      </w:pPr>
    </w:p>
    <w:p w14:paraId="3F4DE8CF"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szCs w:val="24"/>
        </w:rPr>
        <w:t>For market information contact</w:t>
      </w:r>
      <w:r>
        <w:rPr>
          <w:rFonts w:ascii="Arial" w:eastAsia="Times New Roman" w:hAnsi="Arial" w:cs="Arial"/>
          <w:szCs w:val="24"/>
        </w:rPr>
        <w:t xml:space="preserve"> Jonathan Lane, t</w:t>
      </w:r>
      <w:r w:rsidRPr="00AC7478">
        <w:rPr>
          <w:rFonts w:ascii="Arial" w:eastAsia="Times New Roman" w:hAnsi="Arial" w:cs="Arial"/>
          <w:szCs w:val="24"/>
        </w:rPr>
        <w:t xml:space="preserve">rading </w:t>
      </w:r>
      <w:r>
        <w:rPr>
          <w:rFonts w:ascii="Arial" w:eastAsia="Times New Roman" w:hAnsi="Arial" w:cs="Arial"/>
          <w:szCs w:val="24"/>
        </w:rPr>
        <w:t>director</w:t>
      </w:r>
      <w:r w:rsidRPr="00AC7478">
        <w:rPr>
          <w:rFonts w:ascii="Arial" w:eastAsia="Times New Roman" w:hAnsi="Arial" w:cs="Arial"/>
          <w:szCs w:val="24"/>
        </w:rPr>
        <w:t xml:space="preserve">, </w:t>
      </w:r>
      <w:r w:rsidRPr="00AC7478">
        <w:rPr>
          <w:rFonts w:ascii="Arial" w:eastAsia="Times New Roman" w:hAnsi="Arial" w:cs="Arial"/>
          <w:color w:val="0A000E"/>
          <w:szCs w:val="24"/>
        </w:rPr>
        <w:t xml:space="preserve">on 01427 421221 or </w:t>
      </w:r>
      <w:hyperlink r:id="rId9" w:history="1">
        <w:r w:rsidRPr="00AC7478">
          <w:rPr>
            <w:rFonts w:ascii="Arial" w:eastAsia="Times New Roman" w:hAnsi="Arial" w:cs="Arial"/>
            <w:color w:val="1100FF"/>
            <w:szCs w:val="24"/>
          </w:rPr>
          <w:t>jonathan.lane@gleadell.co.uk</w:t>
        </w:r>
      </w:hyperlink>
    </w:p>
    <w:p w14:paraId="2AE9362D" w14:textId="77777777" w:rsidR="007650A6" w:rsidRPr="00AC7478" w:rsidRDefault="007650A6" w:rsidP="007650A6">
      <w:pPr>
        <w:widowControl w:val="0"/>
        <w:autoSpaceDE w:val="0"/>
        <w:autoSpaceDN w:val="0"/>
        <w:adjustRightInd w:val="0"/>
        <w:rPr>
          <w:rFonts w:ascii="Arial" w:eastAsia="Times New Roman" w:hAnsi="Arial" w:cs="Arial"/>
          <w:szCs w:val="24"/>
        </w:rPr>
      </w:pPr>
    </w:p>
    <w:p w14:paraId="4FD0222E"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color w:val="2A2A2A"/>
          <w:szCs w:val="24"/>
        </w:rPr>
        <w:t xml:space="preserve">Press queries or for further Gleadell contacts call </w:t>
      </w:r>
      <w:r w:rsidRPr="00AC7478">
        <w:rPr>
          <w:rFonts w:ascii="Arial" w:eastAsia="Times New Roman" w:hAnsi="Arial" w:cs="Arial"/>
          <w:bCs/>
          <w:color w:val="2A2A2A"/>
          <w:szCs w:val="24"/>
        </w:rPr>
        <w:t>Robert Harris Communications on 0</w:t>
      </w:r>
      <w:r>
        <w:rPr>
          <w:rFonts w:ascii="Arial" w:eastAsia="Times New Roman" w:hAnsi="Arial" w:cs="Arial"/>
          <w:bCs/>
          <w:color w:val="2A2A2A"/>
          <w:szCs w:val="24"/>
        </w:rPr>
        <w:t>7768 402850</w:t>
      </w:r>
      <w:r w:rsidRPr="00AC7478">
        <w:rPr>
          <w:rFonts w:ascii="Arial" w:eastAsia="Times New Roman" w:hAnsi="Arial" w:cs="Arial"/>
          <w:bCs/>
          <w:color w:val="2A2A2A"/>
          <w:szCs w:val="24"/>
        </w:rPr>
        <w:t xml:space="preserve"> </w:t>
      </w:r>
      <w:r>
        <w:rPr>
          <w:rFonts w:ascii="Arial" w:eastAsia="Times New Roman" w:hAnsi="Arial" w:cs="Arial"/>
          <w:bCs/>
          <w:color w:val="2A2A2A"/>
          <w:szCs w:val="24"/>
        </w:rPr>
        <w:t>or</w:t>
      </w:r>
      <w:r w:rsidRPr="00AC7478">
        <w:rPr>
          <w:rFonts w:ascii="Arial" w:eastAsia="Times New Roman" w:hAnsi="Arial" w:cs="Arial"/>
          <w:bCs/>
          <w:color w:val="2A2A2A"/>
          <w:szCs w:val="24"/>
        </w:rPr>
        <w:t xml:space="preserve"> </w:t>
      </w:r>
      <w:hyperlink r:id="rId10" w:history="1">
        <w:r w:rsidRPr="008C5CDF">
          <w:rPr>
            <w:rStyle w:val="Hyperlink"/>
            <w:rFonts w:ascii="Arial" w:eastAsia="Times New Roman" w:hAnsi="Arial" w:cs="Arial"/>
            <w:bCs/>
            <w:szCs w:val="24"/>
          </w:rPr>
          <w:t>robert@roberthcomms.co.uk</w:t>
        </w:r>
      </w:hyperlink>
    </w:p>
    <w:p w14:paraId="7EBC23A3" w14:textId="77777777" w:rsidR="007650A6" w:rsidRPr="00AC7478" w:rsidRDefault="007650A6" w:rsidP="007650A6">
      <w:pPr>
        <w:widowControl w:val="0"/>
        <w:autoSpaceDE w:val="0"/>
        <w:autoSpaceDN w:val="0"/>
        <w:adjustRightInd w:val="0"/>
        <w:rPr>
          <w:rFonts w:ascii="Arial" w:hAnsi="Arial"/>
        </w:rPr>
      </w:pPr>
    </w:p>
    <w:p w14:paraId="12B017C2"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88C248D"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362FC1C" w14:textId="77777777" w:rsidR="007650A6" w:rsidRPr="008466CC" w:rsidRDefault="007650A6" w:rsidP="007650A6">
      <w:pPr>
        <w:widowControl w:val="0"/>
        <w:spacing w:line="288" w:lineRule="auto"/>
        <w:outlineLvl w:val="0"/>
        <w:rPr>
          <w:rFonts w:ascii="Arial" w:hAnsi="Arial" w:cs="Arial"/>
          <w:sz w:val="20"/>
          <w:szCs w:val="28"/>
          <w:lang w:val="en-US"/>
        </w:rPr>
      </w:pPr>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BC5089"/>
    <w:multiLevelType w:val="hybridMultilevel"/>
    <w:tmpl w:val="DDCA2988"/>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104315"/>
    <w:rsid w:val="002276D8"/>
    <w:rsid w:val="002B7E73"/>
    <w:rsid w:val="00450EC5"/>
    <w:rsid w:val="007650A6"/>
    <w:rsid w:val="00A65B0F"/>
    <w:rsid w:val="00B938BD"/>
    <w:rsid w:val="00C21202"/>
    <w:rsid w:val="00CC0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ListParagraph">
    <w:name w:val="List Paragraph"/>
    <w:basedOn w:val="Normal"/>
    <w:uiPriority w:val="34"/>
    <w:qFormat/>
    <w:rsid w:val="002B7E73"/>
    <w:pPr>
      <w:ind w:left="720"/>
    </w:pPr>
    <w:rPr>
      <w:rFonts w:ascii="Calibri" w:hAnsi="Calibri" w:cs="Times New Roman"/>
      <w:sz w:val="22"/>
      <w:szCs w:val="22"/>
      <w:lang w:eastAsia="en-GB"/>
    </w:rPr>
  </w:style>
  <w:style w:type="paragraph" w:styleId="BalloonText">
    <w:name w:val="Balloon Text"/>
    <w:basedOn w:val="Normal"/>
    <w:link w:val="BalloonTextChar"/>
    <w:uiPriority w:val="99"/>
    <w:semiHidden/>
    <w:unhideWhenUsed/>
    <w:rsid w:val="0010431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04315"/>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jonathan.lane@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681</Words>
  <Characters>3884</Characters>
  <Application>Microsoft Macintosh Word</Application>
  <DocSecurity>0</DocSecurity>
  <Lines>32</Lines>
  <Paragraphs>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4556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4</cp:revision>
  <dcterms:created xsi:type="dcterms:W3CDTF">2016-08-18T14:31:00Z</dcterms:created>
  <dcterms:modified xsi:type="dcterms:W3CDTF">2016-08-18T15:45:00Z</dcterms:modified>
</cp:coreProperties>
</file>