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bookmarkStart w:id="0" w:name="_GoBack"/>
      <w:bookmarkEnd w:id="0"/>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604FB3E6" w14:textId="3D186B0F" w:rsidR="007650A6" w:rsidRPr="00C405FF" w:rsidRDefault="00F32F3C" w:rsidP="007650A6">
      <w:pPr>
        <w:widowControl w:val="0"/>
        <w:autoSpaceDE w:val="0"/>
        <w:autoSpaceDN w:val="0"/>
        <w:adjustRightInd w:val="0"/>
        <w:rPr>
          <w:rFonts w:ascii="Arial" w:hAnsi="Arial" w:cs="Arial"/>
          <w:b/>
          <w:bCs/>
        </w:rPr>
      </w:pPr>
      <w:r>
        <w:rPr>
          <w:rFonts w:ascii="Arial" w:hAnsi="Arial" w:cs="Arial"/>
          <w:b/>
          <w:bCs/>
        </w:rPr>
        <w:t xml:space="preserve">Immediate – 8 April </w:t>
      </w:r>
      <w:r w:rsidR="007650A6">
        <w:rPr>
          <w:rFonts w:ascii="Arial" w:hAnsi="Arial" w:cs="Arial"/>
          <w:b/>
          <w:bCs/>
        </w:rPr>
        <w:t>2016</w:t>
      </w: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603375" w:rsidRDefault="007650A6" w:rsidP="00603375">
      <w:pPr>
        <w:widowControl w:val="0"/>
        <w:autoSpaceDE w:val="0"/>
        <w:autoSpaceDN w:val="0"/>
        <w:adjustRightInd w:val="0"/>
        <w:spacing w:line="276" w:lineRule="auto"/>
        <w:rPr>
          <w:rFonts w:ascii="Arial" w:hAnsi="Arial" w:cs="Arial"/>
          <w:b/>
          <w:bCs/>
          <w:szCs w:val="24"/>
        </w:rPr>
      </w:pPr>
      <w:r w:rsidRPr="00603375">
        <w:rPr>
          <w:rFonts w:ascii="Arial" w:hAnsi="Arial" w:cs="Arial"/>
          <w:b/>
          <w:bCs/>
          <w:szCs w:val="24"/>
        </w:rPr>
        <w:t>David Sheppard, Gleadell’s managing director, comments on the wheat market</w:t>
      </w:r>
    </w:p>
    <w:p w14:paraId="7478452E" w14:textId="77777777" w:rsidR="007650A6" w:rsidRPr="00603375" w:rsidRDefault="007650A6" w:rsidP="00603375">
      <w:pPr>
        <w:widowControl w:val="0"/>
        <w:autoSpaceDE w:val="0"/>
        <w:autoSpaceDN w:val="0"/>
        <w:adjustRightInd w:val="0"/>
        <w:spacing w:line="276" w:lineRule="auto"/>
        <w:rPr>
          <w:rFonts w:ascii="Arial" w:hAnsi="Arial" w:cs="Arial"/>
          <w:b/>
          <w:bCs/>
          <w:szCs w:val="24"/>
        </w:rPr>
      </w:pPr>
    </w:p>
    <w:p w14:paraId="5E98AB34" w14:textId="7CD69265" w:rsidR="00603375" w:rsidRDefault="00F32F3C" w:rsidP="00603375">
      <w:pPr>
        <w:spacing w:line="276" w:lineRule="auto"/>
        <w:jc w:val="both"/>
        <w:rPr>
          <w:rFonts w:ascii="Arial" w:hAnsi="Arial" w:cs="Arial"/>
          <w:szCs w:val="24"/>
        </w:rPr>
      </w:pPr>
      <w:r w:rsidRPr="00603375">
        <w:rPr>
          <w:rFonts w:ascii="Arial" w:hAnsi="Arial" w:cs="Arial"/>
          <w:szCs w:val="24"/>
        </w:rPr>
        <w:t xml:space="preserve">After the dust settled from last week’s US reports, it was Tuesday’s US crop ratings and the confirmation of a wetter outlook for the US plains </w:t>
      </w:r>
      <w:r w:rsidR="003C0199">
        <w:rPr>
          <w:rFonts w:ascii="Arial" w:hAnsi="Arial" w:cs="Arial"/>
          <w:szCs w:val="24"/>
        </w:rPr>
        <w:t xml:space="preserve">that took Chicago down 11 points </w:t>
      </w:r>
      <w:r w:rsidRPr="00603375">
        <w:rPr>
          <w:rFonts w:ascii="Arial" w:hAnsi="Arial" w:cs="Arial"/>
          <w:szCs w:val="24"/>
        </w:rPr>
        <w:t>last night.</w:t>
      </w:r>
    </w:p>
    <w:p w14:paraId="1306AFA5" w14:textId="77777777" w:rsidR="00603375" w:rsidRDefault="00603375" w:rsidP="00603375">
      <w:pPr>
        <w:spacing w:line="276" w:lineRule="auto"/>
        <w:jc w:val="both"/>
        <w:rPr>
          <w:rFonts w:ascii="Arial" w:hAnsi="Arial" w:cs="Arial"/>
          <w:szCs w:val="24"/>
        </w:rPr>
      </w:pPr>
    </w:p>
    <w:p w14:paraId="3E452E82" w14:textId="59B1B825" w:rsidR="00F32F3C" w:rsidRDefault="00F32F3C" w:rsidP="00603375">
      <w:pPr>
        <w:spacing w:line="276" w:lineRule="auto"/>
        <w:jc w:val="both"/>
        <w:rPr>
          <w:rFonts w:ascii="Arial" w:hAnsi="Arial" w:cs="Arial"/>
          <w:szCs w:val="24"/>
        </w:rPr>
      </w:pPr>
      <w:r w:rsidRPr="00603375">
        <w:rPr>
          <w:rFonts w:ascii="Arial" w:hAnsi="Arial" w:cs="Arial"/>
          <w:szCs w:val="24"/>
        </w:rPr>
        <w:t>Initial 2016 ratings pegged the US winter wheat crop at 59% good/excellent, compared with 55% as the crop entered dormancy last December</w:t>
      </w:r>
      <w:r w:rsidR="00953210">
        <w:rPr>
          <w:rFonts w:ascii="Arial" w:hAnsi="Arial" w:cs="Arial"/>
          <w:szCs w:val="24"/>
        </w:rPr>
        <w:t>,</w:t>
      </w:r>
      <w:r w:rsidRPr="00603375">
        <w:rPr>
          <w:rFonts w:ascii="Arial" w:hAnsi="Arial" w:cs="Arial"/>
          <w:szCs w:val="24"/>
        </w:rPr>
        <w:t xml:space="preserve"> and the final 2015 crop figure of 40%. The higher ratings and improved weather outlook are perceived </w:t>
      </w:r>
      <w:r w:rsidR="00953210">
        <w:rPr>
          <w:rFonts w:ascii="Arial" w:hAnsi="Arial" w:cs="Arial"/>
          <w:szCs w:val="24"/>
        </w:rPr>
        <w:t>as</w:t>
      </w:r>
      <w:r w:rsidR="003C0199">
        <w:rPr>
          <w:rFonts w:ascii="Arial" w:hAnsi="Arial" w:cs="Arial"/>
          <w:szCs w:val="24"/>
        </w:rPr>
        <w:t xml:space="preserve"> potentially increasing both </w:t>
      </w:r>
      <w:r w:rsidRPr="00603375">
        <w:rPr>
          <w:rFonts w:ascii="Arial" w:hAnsi="Arial" w:cs="Arial"/>
          <w:szCs w:val="24"/>
        </w:rPr>
        <w:t>harvested acreage and yield, so negating some of the perceived losses from the much reduced 2016 acreage.</w:t>
      </w:r>
    </w:p>
    <w:p w14:paraId="4F310C71" w14:textId="77777777" w:rsidR="00603375" w:rsidRPr="00603375" w:rsidRDefault="00603375" w:rsidP="00603375">
      <w:pPr>
        <w:spacing w:line="276" w:lineRule="auto"/>
        <w:jc w:val="both"/>
        <w:rPr>
          <w:rFonts w:ascii="Arial" w:hAnsi="Arial" w:cs="Arial"/>
          <w:szCs w:val="24"/>
        </w:rPr>
      </w:pPr>
    </w:p>
    <w:p w14:paraId="7575A4A1" w14:textId="18C63B0F" w:rsidR="00603375" w:rsidRDefault="00F32F3C" w:rsidP="00603375">
      <w:pPr>
        <w:spacing w:line="276" w:lineRule="auto"/>
        <w:jc w:val="both"/>
        <w:rPr>
          <w:rFonts w:ascii="Arial" w:hAnsi="Arial" w:cs="Arial"/>
          <w:szCs w:val="24"/>
        </w:rPr>
      </w:pPr>
      <w:r w:rsidRPr="00603375">
        <w:rPr>
          <w:rFonts w:ascii="Arial" w:hAnsi="Arial" w:cs="Arial"/>
          <w:szCs w:val="24"/>
        </w:rPr>
        <w:t>EU MATIF values, both on old and new crop</w:t>
      </w:r>
      <w:r w:rsidR="00953210">
        <w:rPr>
          <w:rFonts w:ascii="Arial" w:hAnsi="Arial" w:cs="Arial"/>
          <w:szCs w:val="24"/>
        </w:rPr>
        <w:t>,</w:t>
      </w:r>
      <w:r w:rsidRPr="00603375">
        <w:rPr>
          <w:rFonts w:ascii="Arial" w:hAnsi="Arial" w:cs="Arial"/>
          <w:szCs w:val="24"/>
        </w:rPr>
        <w:t xml:space="preserve"> are virtually unchanged on the week, as is currency, trading around </w:t>
      </w:r>
      <w:r w:rsidR="003C0199">
        <w:rPr>
          <w:rFonts w:ascii="Arial" w:hAnsi="Arial" w:cs="Arial"/>
          <w:szCs w:val="24"/>
        </w:rPr>
        <w:t>€</w:t>
      </w:r>
      <w:r w:rsidRPr="00603375">
        <w:rPr>
          <w:rFonts w:ascii="Arial" w:hAnsi="Arial" w:cs="Arial"/>
          <w:szCs w:val="24"/>
        </w:rPr>
        <w:t>1.14 against the apparent</w:t>
      </w:r>
      <w:r w:rsidR="00953210">
        <w:rPr>
          <w:rFonts w:ascii="Arial" w:hAnsi="Arial" w:cs="Arial"/>
          <w:szCs w:val="24"/>
        </w:rPr>
        <w:t>ly</w:t>
      </w:r>
      <w:r w:rsidRPr="00603375">
        <w:rPr>
          <w:rFonts w:ascii="Arial" w:hAnsi="Arial" w:cs="Arial"/>
          <w:szCs w:val="24"/>
        </w:rPr>
        <w:t xml:space="preserve"> ailing US</w:t>
      </w:r>
      <w:r w:rsidR="003C0199">
        <w:rPr>
          <w:rFonts w:ascii="Arial" w:hAnsi="Arial" w:cs="Arial"/>
          <w:szCs w:val="24"/>
        </w:rPr>
        <w:t xml:space="preserve"> dollar</w:t>
      </w:r>
      <w:r w:rsidRPr="00603375">
        <w:rPr>
          <w:rFonts w:ascii="Arial" w:hAnsi="Arial" w:cs="Arial"/>
          <w:szCs w:val="24"/>
        </w:rPr>
        <w:t>. EU cash premiums were firmer as MATIF followed Chicago down last night</w:t>
      </w:r>
      <w:r w:rsidR="003C0199">
        <w:rPr>
          <w:rFonts w:ascii="Arial" w:hAnsi="Arial" w:cs="Arial"/>
          <w:szCs w:val="24"/>
        </w:rPr>
        <w:t>, m</w:t>
      </w:r>
      <w:r w:rsidRPr="00603375">
        <w:rPr>
          <w:rFonts w:ascii="Arial" w:hAnsi="Arial" w:cs="Arial"/>
          <w:szCs w:val="24"/>
        </w:rPr>
        <w:t>ainly on a continued buoyant vessel line-up</w:t>
      </w:r>
      <w:r w:rsidR="003C0199">
        <w:rPr>
          <w:rFonts w:ascii="Arial" w:hAnsi="Arial" w:cs="Arial"/>
          <w:szCs w:val="24"/>
        </w:rPr>
        <w:t xml:space="preserve"> </w:t>
      </w:r>
      <w:r w:rsidRPr="00603375">
        <w:rPr>
          <w:rFonts w:ascii="Arial" w:hAnsi="Arial" w:cs="Arial"/>
          <w:szCs w:val="24"/>
        </w:rPr>
        <w:t>and the upcoming Algerian tender.</w:t>
      </w:r>
    </w:p>
    <w:p w14:paraId="66327CE0" w14:textId="77777777" w:rsidR="00603375" w:rsidRDefault="00603375" w:rsidP="00603375">
      <w:pPr>
        <w:spacing w:line="276" w:lineRule="auto"/>
        <w:jc w:val="both"/>
        <w:rPr>
          <w:rFonts w:ascii="Arial" w:hAnsi="Arial" w:cs="Arial"/>
          <w:szCs w:val="24"/>
        </w:rPr>
      </w:pPr>
    </w:p>
    <w:p w14:paraId="7F15F4A9" w14:textId="3175AD21" w:rsidR="00F32F3C" w:rsidRDefault="00F32F3C" w:rsidP="00603375">
      <w:pPr>
        <w:spacing w:line="276" w:lineRule="auto"/>
        <w:jc w:val="both"/>
        <w:rPr>
          <w:rFonts w:ascii="Arial" w:hAnsi="Arial" w:cs="Arial"/>
          <w:szCs w:val="24"/>
        </w:rPr>
      </w:pPr>
      <w:r w:rsidRPr="00603375">
        <w:rPr>
          <w:rFonts w:ascii="Arial" w:hAnsi="Arial" w:cs="Arial"/>
          <w:szCs w:val="24"/>
        </w:rPr>
        <w:t>EU exports are 13% lower year</w:t>
      </w:r>
      <w:r w:rsidR="003C0199">
        <w:rPr>
          <w:rFonts w:ascii="Arial" w:hAnsi="Arial" w:cs="Arial"/>
          <w:szCs w:val="24"/>
        </w:rPr>
        <w:t xml:space="preserve"> </w:t>
      </w:r>
      <w:r w:rsidRPr="00603375">
        <w:rPr>
          <w:rFonts w:ascii="Arial" w:hAnsi="Arial" w:cs="Arial"/>
          <w:szCs w:val="24"/>
        </w:rPr>
        <w:t>on</w:t>
      </w:r>
      <w:r w:rsidR="003C0199">
        <w:rPr>
          <w:rFonts w:ascii="Arial" w:hAnsi="Arial" w:cs="Arial"/>
          <w:szCs w:val="24"/>
        </w:rPr>
        <w:t xml:space="preserve"> </w:t>
      </w:r>
      <w:r w:rsidRPr="00603375">
        <w:rPr>
          <w:rFonts w:ascii="Arial" w:hAnsi="Arial" w:cs="Arial"/>
          <w:szCs w:val="24"/>
        </w:rPr>
        <w:t>year, wit</w:t>
      </w:r>
      <w:r w:rsidR="00953210">
        <w:rPr>
          <w:rFonts w:ascii="Arial" w:hAnsi="Arial" w:cs="Arial"/>
          <w:szCs w:val="24"/>
        </w:rPr>
        <w:t>h end-of-</w:t>
      </w:r>
      <w:r w:rsidRPr="00603375">
        <w:rPr>
          <w:rFonts w:ascii="Arial" w:hAnsi="Arial" w:cs="Arial"/>
          <w:szCs w:val="24"/>
        </w:rPr>
        <w:t xml:space="preserve">season stocks forecast to reach well in excess of 20mln t. Black </w:t>
      </w:r>
      <w:r w:rsidR="003C0199">
        <w:rPr>
          <w:rFonts w:ascii="Arial" w:hAnsi="Arial" w:cs="Arial"/>
          <w:szCs w:val="24"/>
        </w:rPr>
        <w:t>S</w:t>
      </w:r>
      <w:r w:rsidRPr="00603375">
        <w:rPr>
          <w:rFonts w:ascii="Arial" w:hAnsi="Arial" w:cs="Arial"/>
          <w:szCs w:val="24"/>
        </w:rPr>
        <w:t xml:space="preserve">ea values are unchanged, with a </w:t>
      </w:r>
      <w:r w:rsidR="00953210">
        <w:rPr>
          <w:rFonts w:ascii="Arial" w:hAnsi="Arial" w:cs="Arial"/>
          <w:szCs w:val="24"/>
        </w:rPr>
        <w:t>firmer r</w:t>
      </w:r>
      <w:r w:rsidRPr="00603375">
        <w:rPr>
          <w:rFonts w:ascii="Arial" w:hAnsi="Arial" w:cs="Arial"/>
          <w:szCs w:val="24"/>
        </w:rPr>
        <w:t>uble tracking crude oil.</w:t>
      </w:r>
    </w:p>
    <w:p w14:paraId="27B72B43" w14:textId="77777777" w:rsidR="00603375" w:rsidRPr="00603375" w:rsidRDefault="00603375" w:rsidP="00603375">
      <w:pPr>
        <w:spacing w:line="276" w:lineRule="auto"/>
        <w:jc w:val="both"/>
        <w:rPr>
          <w:rFonts w:ascii="Arial" w:hAnsi="Arial" w:cs="Arial"/>
          <w:szCs w:val="24"/>
        </w:rPr>
      </w:pPr>
    </w:p>
    <w:p w14:paraId="0857E385" w14:textId="1FC499EC" w:rsidR="00F32F3C" w:rsidRDefault="00F32F3C" w:rsidP="00603375">
      <w:pPr>
        <w:spacing w:line="276" w:lineRule="auto"/>
        <w:jc w:val="both"/>
        <w:rPr>
          <w:rFonts w:ascii="Arial" w:hAnsi="Arial" w:cs="Arial"/>
          <w:szCs w:val="24"/>
        </w:rPr>
      </w:pPr>
      <w:r w:rsidRPr="00603375">
        <w:rPr>
          <w:rFonts w:ascii="Arial" w:hAnsi="Arial" w:cs="Arial"/>
          <w:szCs w:val="24"/>
        </w:rPr>
        <w:t xml:space="preserve">UK old and new crop futures are up about £2 on the week, supported by a weaker currency. Continued good spot demand from shippers and merchant shorts who are executing old contracts </w:t>
      </w:r>
      <w:r w:rsidR="003C0199">
        <w:rPr>
          <w:rFonts w:ascii="Arial" w:hAnsi="Arial" w:cs="Arial"/>
          <w:szCs w:val="24"/>
        </w:rPr>
        <w:t xml:space="preserve">are </w:t>
      </w:r>
      <w:r w:rsidRPr="00603375">
        <w:rPr>
          <w:rFonts w:ascii="Arial" w:hAnsi="Arial" w:cs="Arial"/>
          <w:szCs w:val="24"/>
        </w:rPr>
        <w:t>keeping farm levels underpinned in the near</w:t>
      </w:r>
      <w:r w:rsidR="003C0199">
        <w:rPr>
          <w:rFonts w:ascii="Arial" w:hAnsi="Arial" w:cs="Arial"/>
          <w:szCs w:val="24"/>
        </w:rPr>
        <w:t xml:space="preserve"> </w:t>
      </w:r>
      <w:r w:rsidRPr="00603375">
        <w:rPr>
          <w:rFonts w:ascii="Arial" w:hAnsi="Arial" w:cs="Arial"/>
          <w:szCs w:val="24"/>
        </w:rPr>
        <w:t>term. However</w:t>
      </w:r>
      <w:r w:rsidR="003C0199">
        <w:rPr>
          <w:rFonts w:ascii="Arial" w:hAnsi="Arial" w:cs="Arial"/>
          <w:szCs w:val="24"/>
        </w:rPr>
        <w:t>,</w:t>
      </w:r>
      <w:r w:rsidRPr="00603375">
        <w:rPr>
          <w:rFonts w:ascii="Arial" w:hAnsi="Arial" w:cs="Arial"/>
          <w:szCs w:val="24"/>
        </w:rPr>
        <w:t xml:space="preserve"> it is proving very difficult to put new business on the books</w:t>
      </w:r>
      <w:r w:rsidR="00953210">
        <w:rPr>
          <w:rFonts w:ascii="Arial" w:hAnsi="Arial" w:cs="Arial"/>
          <w:szCs w:val="24"/>
        </w:rPr>
        <w:t xml:space="preserve"> as</w:t>
      </w:r>
      <w:r w:rsidRPr="00603375">
        <w:rPr>
          <w:rFonts w:ascii="Arial" w:hAnsi="Arial" w:cs="Arial"/>
          <w:szCs w:val="24"/>
        </w:rPr>
        <w:t xml:space="preserve"> most European consumers a</w:t>
      </w:r>
      <w:r w:rsidR="00603375">
        <w:rPr>
          <w:rFonts w:ascii="Arial" w:hAnsi="Arial" w:cs="Arial"/>
          <w:szCs w:val="24"/>
        </w:rPr>
        <w:t>ppear to be largely covered.</w:t>
      </w:r>
    </w:p>
    <w:p w14:paraId="525A0098" w14:textId="77777777" w:rsidR="00603375" w:rsidRPr="00603375" w:rsidRDefault="00603375" w:rsidP="00603375">
      <w:pPr>
        <w:spacing w:line="276" w:lineRule="auto"/>
        <w:jc w:val="both"/>
        <w:rPr>
          <w:rFonts w:ascii="Arial" w:hAnsi="Arial" w:cs="Arial"/>
          <w:szCs w:val="24"/>
        </w:rPr>
      </w:pPr>
    </w:p>
    <w:p w14:paraId="72D20D23" w14:textId="5451B3FF" w:rsidR="00F32F3C" w:rsidRPr="00603375" w:rsidRDefault="00F32F3C" w:rsidP="00603375">
      <w:pPr>
        <w:spacing w:line="276" w:lineRule="auto"/>
        <w:jc w:val="both"/>
        <w:rPr>
          <w:rFonts w:ascii="Arial" w:hAnsi="Arial" w:cs="Arial"/>
          <w:szCs w:val="24"/>
        </w:rPr>
      </w:pPr>
      <w:r w:rsidRPr="00603375">
        <w:rPr>
          <w:rFonts w:ascii="Arial" w:hAnsi="Arial" w:cs="Arial"/>
          <w:szCs w:val="24"/>
        </w:rPr>
        <w:t xml:space="preserve">In summary, markets over the next few weeks will be driven by US weather and currency. A few more weather concerns have risen over the recent period, </w:t>
      </w:r>
      <w:r w:rsidR="003C0199">
        <w:rPr>
          <w:rFonts w:ascii="Arial" w:hAnsi="Arial" w:cs="Arial"/>
          <w:szCs w:val="24"/>
        </w:rPr>
        <w:t xml:space="preserve">including </w:t>
      </w:r>
      <w:r w:rsidRPr="00603375">
        <w:rPr>
          <w:rFonts w:ascii="Arial" w:hAnsi="Arial" w:cs="Arial"/>
          <w:szCs w:val="24"/>
        </w:rPr>
        <w:t xml:space="preserve">dryness in Australia </w:t>
      </w:r>
      <w:r w:rsidR="003C0199">
        <w:rPr>
          <w:rFonts w:ascii="Arial" w:hAnsi="Arial" w:cs="Arial"/>
          <w:szCs w:val="24"/>
        </w:rPr>
        <w:t xml:space="preserve">ahead of </w:t>
      </w:r>
      <w:r w:rsidRPr="00603375">
        <w:rPr>
          <w:rFonts w:ascii="Arial" w:hAnsi="Arial" w:cs="Arial"/>
          <w:szCs w:val="24"/>
        </w:rPr>
        <w:t>planting</w:t>
      </w:r>
      <w:r w:rsidR="003C0199">
        <w:rPr>
          <w:rFonts w:ascii="Arial" w:hAnsi="Arial" w:cs="Arial"/>
          <w:szCs w:val="24"/>
        </w:rPr>
        <w:t xml:space="preserve"> and </w:t>
      </w:r>
      <w:r w:rsidRPr="00603375">
        <w:rPr>
          <w:rFonts w:ascii="Arial" w:hAnsi="Arial" w:cs="Arial"/>
          <w:szCs w:val="24"/>
        </w:rPr>
        <w:t>continued drought in North Africa (Morocco)</w:t>
      </w:r>
      <w:r w:rsidR="003C0199">
        <w:rPr>
          <w:rFonts w:ascii="Arial" w:hAnsi="Arial" w:cs="Arial"/>
          <w:szCs w:val="24"/>
        </w:rPr>
        <w:t xml:space="preserve">. This, together with </w:t>
      </w:r>
      <w:r w:rsidRPr="00603375">
        <w:rPr>
          <w:rFonts w:ascii="Arial" w:hAnsi="Arial" w:cs="Arial"/>
          <w:szCs w:val="24"/>
        </w:rPr>
        <w:t>increasing imports</w:t>
      </w:r>
      <w:r w:rsidR="00953210">
        <w:rPr>
          <w:rFonts w:ascii="Arial" w:hAnsi="Arial" w:cs="Arial"/>
          <w:szCs w:val="24"/>
        </w:rPr>
        <w:t>,</w:t>
      </w:r>
      <w:r w:rsidRPr="00603375">
        <w:rPr>
          <w:rFonts w:ascii="Arial" w:hAnsi="Arial" w:cs="Arial"/>
          <w:szCs w:val="24"/>
        </w:rPr>
        <w:t xml:space="preserve"> with general talk of </w:t>
      </w:r>
      <w:r w:rsidRPr="00603375">
        <w:rPr>
          <w:rFonts w:ascii="Arial" w:hAnsi="Arial" w:cs="Arial"/>
          <w:szCs w:val="24"/>
        </w:rPr>
        <w:lastRenderedPageBreak/>
        <w:t>lower Russian and Ukrainian wheat crops</w:t>
      </w:r>
      <w:r w:rsidR="003C0199">
        <w:rPr>
          <w:rFonts w:ascii="Arial" w:hAnsi="Arial" w:cs="Arial"/>
          <w:szCs w:val="24"/>
        </w:rPr>
        <w:t>,</w:t>
      </w:r>
      <w:r w:rsidRPr="00603375">
        <w:rPr>
          <w:rFonts w:ascii="Arial" w:hAnsi="Arial" w:cs="Arial"/>
          <w:szCs w:val="24"/>
        </w:rPr>
        <w:t xml:space="preserve"> will keep the bulls interested. However, it may be the improved weather outlook and the potentially more than adequate wheat and record corn supplies that finally breaks the Chicago market</w:t>
      </w:r>
      <w:r w:rsidR="003C0199">
        <w:rPr>
          <w:rFonts w:ascii="Arial" w:hAnsi="Arial" w:cs="Arial"/>
          <w:szCs w:val="24"/>
        </w:rPr>
        <w:t>.</w:t>
      </w:r>
    </w:p>
    <w:p w14:paraId="1B1FE086" w14:textId="77777777" w:rsidR="007650A6" w:rsidRPr="00603375" w:rsidRDefault="007650A6" w:rsidP="00603375">
      <w:pPr>
        <w:widowControl w:val="0"/>
        <w:autoSpaceDE w:val="0"/>
        <w:autoSpaceDN w:val="0"/>
        <w:adjustRightInd w:val="0"/>
        <w:spacing w:line="276" w:lineRule="auto"/>
        <w:rPr>
          <w:rFonts w:ascii="Arial" w:eastAsia="Times New Roman" w:hAnsi="Arial" w:cs="Arial"/>
          <w:szCs w:val="24"/>
        </w:rPr>
      </w:pPr>
    </w:p>
    <w:p w14:paraId="30F525FC" w14:textId="248C0728" w:rsidR="007650A6" w:rsidRPr="00603375" w:rsidRDefault="007650A6" w:rsidP="003617D0">
      <w:pPr>
        <w:widowControl w:val="0"/>
        <w:autoSpaceDE w:val="0"/>
        <w:autoSpaceDN w:val="0"/>
        <w:adjustRightInd w:val="0"/>
        <w:spacing w:line="276" w:lineRule="auto"/>
        <w:ind w:right="24"/>
        <w:rPr>
          <w:rFonts w:ascii="Arial" w:eastAsia="Times New Roman" w:hAnsi="Arial" w:cs="Arial"/>
          <w:szCs w:val="24"/>
        </w:rPr>
      </w:pPr>
      <w:r w:rsidRPr="00603375">
        <w:rPr>
          <w:rFonts w:ascii="Arial" w:eastAsia="Times New Roman" w:hAnsi="Arial" w:cs="Arial"/>
          <w:szCs w:val="24"/>
        </w:rPr>
        <w:t xml:space="preserve">(COPY ENDS </w:t>
      </w:r>
      <w:r w:rsidR="00953210">
        <w:rPr>
          <w:rFonts w:ascii="Arial" w:eastAsia="Times New Roman" w:hAnsi="Arial" w:cs="Arial"/>
          <w:szCs w:val="24"/>
        </w:rPr>
        <w:t>326</w:t>
      </w:r>
      <w:r w:rsidR="003C0199">
        <w:rPr>
          <w:rFonts w:ascii="Arial" w:eastAsia="Times New Roman" w:hAnsi="Arial" w:cs="Arial"/>
          <w:szCs w:val="24"/>
        </w:rPr>
        <w:t xml:space="preserve"> </w:t>
      </w:r>
      <w:r w:rsidRPr="00603375">
        <w:rPr>
          <w:rFonts w:ascii="Arial" w:eastAsia="Times New Roman" w:hAnsi="Arial" w:cs="Arial"/>
          <w:szCs w:val="24"/>
        </w:rPr>
        <w:t>WORDS)</w:t>
      </w:r>
    </w:p>
    <w:p w14:paraId="47BEFBF4" w14:textId="77777777" w:rsidR="007650A6" w:rsidRPr="00603375" w:rsidRDefault="007650A6" w:rsidP="00603375">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603375" w:rsidRDefault="007650A6" w:rsidP="00603375">
      <w:pPr>
        <w:widowControl w:val="0"/>
        <w:autoSpaceDE w:val="0"/>
        <w:autoSpaceDN w:val="0"/>
        <w:adjustRightInd w:val="0"/>
        <w:spacing w:line="276" w:lineRule="auto"/>
        <w:rPr>
          <w:rFonts w:ascii="Arial" w:eastAsia="Times New Roman" w:hAnsi="Arial" w:cs="Arial"/>
          <w:b/>
          <w:szCs w:val="24"/>
        </w:rPr>
      </w:pPr>
    </w:p>
    <w:p w14:paraId="6BA92E80" w14:textId="77777777" w:rsidR="007650A6" w:rsidRPr="00603375" w:rsidRDefault="007650A6" w:rsidP="00603375">
      <w:pPr>
        <w:widowControl w:val="0"/>
        <w:autoSpaceDE w:val="0"/>
        <w:autoSpaceDN w:val="0"/>
        <w:adjustRightInd w:val="0"/>
        <w:spacing w:line="276" w:lineRule="auto"/>
        <w:rPr>
          <w:rFonts w:ascii="Arial" w:hAnsi="Arial" w:cs="Arial"/>
          <w:b/>
          <w:bCs/>
          <w:szCs w:val="24"/>
        </w:rPr>
      </w:pPr>
      <w:r w:rsidRPr="00603375">
        <w:rPr>
          <w:rFonts w:ascii="Arial" w:hAnsi="Arial" w:cs="Arial"/>
          <w:b/>
          <w:bCs/>
          <w:szCs w:val="24"/>
        </w:rPr>
        <w:t>Jonathan Lane, Gleadell’s trading director, comments on the OSR market</w:t>
      </w:r>
    </w:p>
    <w:p w14:paraId="4B0D4465" w14:textId="77777777" w:rsidR="00F32F3C" w:rsidRPr="00603375" w:rsidRDefault="00F32F3C" w:rsidP="00603375">
      <w:pPr>
        <w:widowControl w:val="0"/>
        <w:autoSpaceDE w:val="0"/>
        <w:autoSpaceDN w:val="0"/>
        <w:adjustRightInd w:val="0"/>
        <w:spacing w:line="276" w:lineRule="auto"/>
        <w:rPr>
          <w:rFonts w:ascii="Arial" w:hAnsi="Arial" w:cs="Arial"/>
          <w:b/>
          <w:bCs/>
          <w:szCs w:val="24"/>
        </w:rPr>
      </w:pPr>
    </w:p>
    <w:p w14:paraId="683B1314" w14:textId="51BE192E" w:rsidR="00F32F3C" w:rsidRPr="00EA262E" w:rsidRDefault="00F32F3C" w:rsidP="00035F97">
      <w:pPr>
        <w:spacing w:line="276" w:lineRule="auto"/>
        <w:contextualSpacing/>
        <w:jc w:val="both"/>
        <w:rPr>
          <w:rFonts w:ascii="Arial" w:hAnsi="Arial" w:cs="Arial"/>
          <w:szCs w:val="24"/>
        </w:rPr>
      </w:pPr>
      <w:r w:rsidRPr="00035F97">
        <w:rPr>
          <w:rFonts w:ascii="Arial" w:hAnsi="Arial" w:cs="Arial"/>
          <w:szCs w:val="24"/>
        </w:rPr>
        <w:t>Oilseeds futures have hit a bit of upside resistance</w:t>
      </w:r>
      <w:r w:rsidR="00EA262E">
        <w:rPr>
          <w:rFonts w:ascii="Arial" w:hAnsi="Arial" w:cs="Arial"/>
          <w:szCs w:val="24"/>
        </w:rPr>
        <w:t xml:space="preserve">, </w:t>
      </w:r>
      <w:r w:rsidRPr="00035F97">
        <w:rPr>
          <w:rFonts w:ascii="Arial" w:hAnsi="Arial" w:cs="Arial"/>
          <w:szCs w:val="24"/>
        </w:rPr>
        <w:t xml:space="preserve">pausing the </w:t>
      </w:r>
      <w:r w:rsidR="00EA262E">
        <w:rPr>
          <w:rFonts w:ascii="Arial" w:hAnsi="Arial" w:cs="Arial"/>
          <w:szCs w:val="24"/>
        </w:rPr>
        <w:t xml:space="preserve">increase </w:t>
      </w:r>
      <w:r w:rsidRPr="00035F97">
        <w:rPr>
          <w:rFonts w:ascii="Arial" w:hAnsi="Arial" w:cs="Arial"/>
          <w:szCs w:val="24"/>
        </w:rPr>
        <w:t xml:space="preserve">we have seen over the </w:t>
      </w:r>
      <w:r w:rsidR="00EA262E">
        <w:rPr>
          <w:rFonts w:ascii="Arial" w:hAnsi="Arial" w:cs="Arial"/>
          <w:szCs w:val="24"/>
        </w:rPr>
        <w:t>p</w:t>
      </w:r>
      <w:r w:rsidRPr="00035F97">
        <w:rPr>
          <w:rFonts w:ascii="Arial" w:hAnsi="Arial" w:cs="Arial"/>
          <w:szCs w:val="24"/>
        </w:rPr>
        <w:t>ast few weeks. With the exclusion of the palm oil, which has suffered production losses, bullish fundamental input for oilseeds and especially soybeans is lacking.</w:t>
      </w:r>
    </w:p>
    <w:p w14:paraId="3D3461FE" w14:textId="77777777" w:rsidR="00EA262E" w:rsidRPr="00035F97" w:rsidRDefault="00EA262E" w:rsidP="00035F97">
      <w:pPr>
        <w:spacing w:line="276" w:lineRule="auto"/>
        <w:contextualSpacing/>
        <w:jc w:val="both"/>
        <w:rPr>
          <w:rFonts w:ascii="Arial" w:hAnsi="Arial" w:cs="Arial"/>
          <w:szCs w:val="24"/>
        </w:rPr>
      </w:pPr>
    </w:p>
    <w:p w14:paraId="2EC949D2" w14:textId="2F2D0730" w:rsidR="00EA262E" w:rsidRDefault="00F32F3C" w:rsidP="00035F97">
      <w:pPr>
        <w:spacing w:line="276" w:lineRule="auto"/>
        <w:rPr>
          <w:rFonts w:ascii="Arial" w:hAnsi="Arial" w:cs="Arial"/>
        </w:rPr>
      </w:pPr>
      <w:r w:rsidRPr="00035F97">
        <w:rPr>
          <w:rFonts w:ascii="Arial" w:hAnsi="Arial" w:cs="Arial"/>
        </w:rPr>
        <w:t>UK physical markets have been active and heavily</w:t>
      </w:r>
      <w:r w:rsidR="003617D0">
        <w:rPr>
          <w:rFonts w:ascii="Arial" w:hAnsi="Arial" w:cs="Arial"/>
        </w:rPr>
        <w:t xml:space="preserve"> supported by the firming e</w:t>
      </w:r>
      <w:r w:rsidRPr="00035F97">
        <w:rPr>
          <w:rFonts w:ascii="Arial" w:hAnsi="Arial" w:cs="Arial"/>
        </w:rPr>
        <w:t>uro</w:t>
      </w:r>
      <w:r w:rsidR="00EA262E">
        <w:rPr>
          <w:rFonts w:ascii="Arial" w:hAnsi="Arial" w:cs="Arial"/>
        </w:rPr>
        <w:t xml:space="preserve">/pound exchange </w:t>
      </w:r>
      <w:r w:rsidR="00176C65">
        <w:rPr>
          <w:rFonts w:ascii="Arial" w:hAnsi="Arial" w:cs="Arial"/>
        </w:rPr>
        <w:t>rate.</w:t>
      </w:r>
      <w:r w:rsidR="00176C65" w:rsidRPr="00176C65">
        <w:rPr>
          <w:rFonts w:ascii="Arial" w:hAnsi="Arial" w:cs="Arial"/>
        </w:rPr>
        <w:t xml:space="preserve"> The</w:t>
      </w:r>
      <w:r w:rsidRPr="00035F97">
        <w:rPr>
          <w:rFonts w:ascii="Arial" w:hAnsi="Arial" w:cs="Arial"/>
        </w:rPr>
        <w:t xml:space="preserve"> currency move has supported UK rapeseed prices by circa £30</w:t>
      </w:r>
      <w:r w:rsidR="00EA262E">
        <w:rPr>
          <w:rFonts w:ascii="Arial" w:hAnsi="Arial" w:cs="Arial"/>
        </w:rPr>
        <w:t>/t</w:t>
      </w:r>
      <w:r w:rsidRPr="00035F97">
        <w:rPr>
          <w:rFonts w:ascii="Arial" w:hAnsi="Arial" w:cs="Arial"/>
        </w:rPr>
        <w:t xml:space="preserve"> since the turn of the year.</w:t>
      </w:r>
    </w:p>
    <w:p w14:paraId="5CF916A4" w14:textId="77777777" w:rsidR="00EA262E" w:rsidRDefault="00EA262E" w:rsidP="00035F97">
      <w:pPr>
        <w:spacing w:line="276" w:lineRule="auto"/>
        <w:rPr>
          <w:rFonts w:ascii="Arial" w:hAnsi="Arial" w:cs="Arial"/>
        </w:rPr>
      </w:pPr>
    </w:p>
    <w:p w14:paraId="5469C9A7" w14:textId="6D798484" w:rsidR="007650A6" w:rsidRPr="00035F97" w:rsidRDefault="00F32F3C" w:rsidP="00035F97">
      <w:pPr>
        <w:spacing w:line="276" w:lineRule="auto"/>
        <w:rPr>
          <w:rFonts w:ascii="Arial" w:hAnsi="Arial" w:cs="Arial"/>
        </w:rPr>
      </w:pPr>
      <w:r w:rsidRPr="00035F97">
        <w:rPr>
          <w:rFonts w:ascii="Arial" w:hAnsi="Arial" w:cs="Arial"/>
        </w:rPr>
        <w:t>With the Brexit vote on the horizon and the unknown implications for currency movements (whichever way we vote)</w:t>
      </w:r>
      <w:r w:rsidR="003617D0">
        <w:rPr>
          <w:rFonts w:ascii="Arial" w:hAnsi="Arial" w:cs="Arial"/>
        </w:rPr>
        <w:t>,</w:t>
      </w:r>
      <w:r w:rsidRPr="00035F97">
        <w:rPr>
          <w:rFonts w:ascii="Arial" w:hAnsi="Arial" w:cs="Arial"/>
        </w:rPr>
        <w:t xml:space="preserve"> we feel current levels offer a good hedge to farmers for old and new crop.</w:t>
      </w:r>
    </w:p>
    <w:p w14:paraId="7969EDE5" w14:textId="77777777" w:rsidR="007650A6" w:rsidRPr="00EA262E" w:rsidRDefault="007650A6" w:rsidP="00EA262E">
      <w:pPr>
        <w:widowControl w:val="0"/>
        <w:autoSpaceDE w:val="0"/>
        <w:autoSpaceDN w:val="0"/>
        <w:adjustRightInd w:val="0"/>
        <w:spacing w:line="276" w:lineRule="auto"/>
        <w:rPr>
          <w:rFonts w:ascii="Arial" w:hAnsi="Arial" w:cs="Arial"/>
          <w:bCs/>
          <w:szCs w:val="24"/>
        </w:rPr>
      </w:pPr>
    </w:p>
    <w:p w14:paraId="6FD86F69" w14:textId="19D642CE" w:rsidR="007650A6" w:rsidRPr="00EA262E" w:rsidRDefault="007650A6" w:rsidP="00EA262E">
      <w:pPr>
        <w:spacing w:line="276" w:lineRule="auto"/>
        <w:rPr>
          <w:rFonts w:ascii="Arial" w:hAnsi="Arial" w:cs="Arial"/>
          <w:bCs/>
          <w:szCs w:val="24"/>
        </w:rPr>
      </w:pPr>
      <w:r w:rsidRPr="00EA262E">
        <w:rPr>
          <w:rFonts w:ascii="Arial" w:hAnsi="Arial" w:cs="Arial"/>
          <w:bCs/>
          <w:szCs w:val="24"/>
        </w:rPr>
        <w:t xml:space="preserve">(COPY ENDS </w:t>
      </w:r>
      <w:r w:rsidR="003617D0">
        <w:rPr>
          <w:rFonts w:ascii="Arial" w:hAnsi="Arial" w:cs="Arial"/>
          <w:bCs/>
          <w:szCs w:val="24"/>
        </w:rPr>
        <w:t xml:space="preserve">107 </w:t>
      </w:r>
      <w:r w:rsidRPr="00EA262E">
        <w:rPr>
          <w:rFonts w:ascii="Arial" w:hAnsi="Arial" w:cs="Arial"/>
          <w:bCs/>
          <w:szCs w:val="24"/>
        </w:rPr>
        <w:t>WORDS)</w:t>
      </w:r>
    </w:p>
    <w:p w14:paraId="5D370DD9" w14:textId="77777777" w:rsidR="007650A6" w:rsidRPr="00176C65" w:rsidRDefault="007650A6" w:rsidP="00176C65">
      <w:pPr>
        <w:spacing w:line="276" w:lineRule="auto"/>
        <w:rPr>
          <w:rFonts w:ascii="Arial" w:hAnsi="Arial" w:cs="Arial"/>
          <w:b/>
          <w:bCs/>
          <w:szCs w:val="24"/>
          <w:u w:val="single"/>
        </w:rPr>
      </w:pPr>
    </w:p>
    <w:p w14:paraId="241B1DAB" w14:textId="77777777" w:rsidR="007650A6" w:rsidRPr="00035F97" w:rsidRDefault="007650A6" w:rsidP="00603375">
      <w:pPr>
        <w:spacing w:line="276" w:lineRule="auto"/>
        <w:rPr>
          <w:rFonts w:ascii="Arial" w:hAnsi="Arial" w:cs="Arial"/>
          <w:b/>
          <w:bCs/>
          <w:szCs w:val="24"/>
          <w:u w:val="single"/>
        </w:rPr>
      </w:pPr>
    </w:p>
    <w:p w14:paraId="3F4DE8CF" w14:textId="77777777" w:rsidR="007650A6" w:rsidRPr="00176C65" w:rsidRDefault="007650A6" w:rsidP="00603375">
      <w:pPr>
        <w:widowControl w:val="0"/>
        <w:autoSpaceDE w:val="0"/>
        <w:autoSpaceDN w:val="0"/>
        <w:adjustRightInd w:val="0"/>
        <w:spacing w:line="276" w:lineRule="auto"/>
        <w:rPr>
          <w:rFonts w:ascii="Arial" w:hAnsi="Arial" w:cs="Arial"/>
          <w:szCs w:val="24"/>
        </w:rPr>
      </w:pPr>
      <w:r w:rsidRPr="00035F97">
        <w:rPr>
          <w:rFonts w:ascii="Arial" w:eastAsia="Times New Roman" w:hAnsi="Arial" w:cs="Arial"/>
          <w:b/>
          <w:bCs/>
          <w:szCs w:val="24"/>
        </w:rPr>
        <w:t>For market information contact</w:t>
      </w:r>
      <w:r w:rsidRPr="00035F97">
        <w:rPr>
          <w:rFonts w:ascii="Arial" w:eastAsia="Times New Roman" w:hAnsi="Arial" w:cs="Arial"/>
          <w:szCs w:val="24"/>
        </w:rPr>
        <w:t xml:space="preserve"> Jonathan Lane, trading director, </w:t>
      </w:r>
      <w:r w:rsidRPr="00035F97">
        <w:rPr>
          <w:rFonts w:ascii="Arial" w:eastAsia="Times New Roman" w:hAnsi="Arial" w:cs="Arial"/>
          <w:color w:val="0A000E"/>
          <w:szCs w:val="24"/>
        </w:rPr>
        <w:t xml:space="preserve">on 01427 421221 or </w:t>
      </w:r>
      <w:hyperlink r:id="rId9" w:history="1">
        <w:r w:rsidRPr="00176C65">
          <w:rPr>
            <w:rFonts w:ascii="Arial" w:eastAsia="Times New Roman" w:hAnsi="Arial" w:cs="Arial"/>
            <w:color w:val="1100FF"/>
            <w:szCs w:val="24"/>
          </w:rPr>
          <w:t>jonathan.lane@gleadell.co.uk</w:t>
        </w:r>
      </w:hyperlink>
    </w:p>
    <w:p w14:paraId="2AE9362D" w14:textId="77777777" w:rsidR="007650A6" w:rsidRPr="00035F97" w:rsidRDefault="007650A6" w:rsidP="00603375">
      <w:pPr>
        <w:widowControl w:val="0"/>
        <w:autoSpaceDE w:val="0"/>
        <w:autoSpaceDN w:val="0"/>
        <w:adjustRightInd w:val="0"/>
        <w:spacing w:line="276" w:lineRule="auto"/>
        <w:rPr>
          <w:rFonts w:ascii="Arial" w:eastAsia="Times New Roman" w:hAnsi="Arial" w:cs="Arial"/>
          <w:szCs w:val="24"/>
        </w:rPr>
      </w:pPr>
    </w:p>
    <w:p w14:paraId="0362FC1C" w14:textId="584E36E2" w:rsidR="007650A6" w:rsidRPr="00603375" w:rsidRDefault="007650A6" w:rsidP="00035F97">
      <w:pPr>
        <w:widowControl w:val="0"/>
        <w:autoSpaceDE w:val="0"/>
        <w:autoSpaceDN w:val="0"/>
        <w:adjustRightInd w:val="0"/>
        <w:spacing w:line="276" w:lineRule="auto"/>
        <w:rPr>
          <w:rFonts w:ascii="Arial" w:hAnsi="Arial" w:cs="Arial"/>
          <w:szCs w:val="24"/>
          <w:lang w:val="en-US"/>
        </w:rPr>
      </w:pPr>
      <w:r w:rsidRPr="00035F97">
        <w:rPr>
          <w:rFonts w:ascii="Arial" w:eastAsia="Times New Roman" w:hAnsi="Arial" w:cs="Arial"/>
          <w:b/>
          <w:bCs/>
          <w:color w:val="2A2A2A"/>
          <w:szCs w:val="24"/>
        </w:rPr>
        <w:t xml:space="preserve">Press queries or for further Gleadell contacts call </w:t>
      </w:r>
      <w:r w:rsidRPr="00035F97">
        <w:rPr>
          <w:rFonts w:ascii="Arial" w:eastAsia="Times New Roman" w:hAnsi="Arial" w:cs="Arial"/>
          <w:bCs/>
          <w:color w:val="2A2A2A"/>
          <w:szCs w:val="24"/>
        </w:rPr>
        <w:t>Robert Harris Communications</w:t>
      </w:r>
      <w:r w:rsidRPr="00603375">
        <w:rPr>
          <w:rFonts w:ascii="Arial" w:eastAsia="Times New Roman" w:hAnsi="Arial" w:cs="Arial"/>
          <w:bCs/>
          <w:color w:val="2A2A2A"/>
          <w:szCs w:val="24"/>
        </w:rPr>
        <w:t xml:space="preserve"> on 07768 402850 or </w:t>
      </w:r>
      <w:hyperlink r:id="rId10" w:history="1">
        <w:r w:rsidRPr="00603375">
          <w:rPr>
            <w:rStyle w:val="Hyperlink"/>
            <w:rFonts w:ascii="Arial" w:eastAsia="Times New Roman" w:hAnsi="Arial" w:cs="Arial"/>
            <w:bCs/>
            <w:szCs w:val="24"/>
          </w:rPr>
          <w:t>robert@roberthcomms.co.uk</w:t>
        </w:r>
      </w:hyperlink>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A80BEE"/>
    <w:multiLevelType w:val="hybridMultilevel"/>
    <w:tmpl w:val="DB0CF5F6"/>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35F97"/>
    <w:rsid w:val="00176C65"/>
    <w:rsid w:val="001927AC"/>
    <w:rsid w:val="003617D0"/>
    <w:rsid w:val="003C0199"/>
    <w:rsid w:val="00603375"/>
    <w:rsid w:val="007650A6"/>
    <w:rsid w:val="00953210"/>
    <w:rsid w:val="00A65B0F"/>
    <w:rsid w:val="00B938BD"/>
    <w:rsid w:val="00EA262E"/>
    <w:rsid w:val="00F3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F32F3C"/>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3C01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0199"/>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610</Words>
  <Characters>3480</Characters>
  <Application>Microsoft Macintosh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9</cp:revision>
  <dcterms:created xsi:type="dcterms:W3CDTF">2016-04-07T16:16:00Z</dcterms:created>
  <dcterms:modified xsi:type="dcterms:W3CDTF">2016-04-08T09:09:00Z</dcterms:modified>
</cp:coreProperties>
</file>